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jc w:val="both"/>
        <w:rPr>
          <w:rFonts w:ascii="Times" w:cs="Times" w:eastAsia="Times" w:hAnsi="Times"/>
          <w:b w:val="0"/>
          <w:sz w:val="28"/>
          <w:szCs w:val="28"/>
          <w:vertAlign w:val="baseline"/>
        </w:rPr>
      </w:pPr>
      <w:r w:rsidDel="00000000" w:rsidR="00000000" w:rsidRPr="00000000">
        <w:rPr>
          <w:rFonts w:ascii="Times" w:cs="Times" w:eastAsia="Times" w:hAnsi="Times"/>
          <w:b w:val="1"/>
          <w:vertAlign w:val="baseline"/>
          <w:rtl w:val="0"/>
        </w:rPr>
        <w:t xml:space="preserve">TUC-EL-NUIT ELEMENTARY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4181475</wp:posOffset>
            </wp:positionH>
            <wp:positionV relativeFrom="paragraph">
              <wp:posOffset>-594359</wp:posOffset>
            </wp:positionV>
            <wp:extent cx="1276350" cy="990600"/>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276350" cy="990600"/>
                    </a:xfrm>
                    <a:prstGeom prst="rect"/>
                    <a:ln/>
                  </pic:spPr>
                </pic:pic>
              </a:graphicData>
            </a:graphic>
          </wp:anchor>
        </w:drawing>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contextualSpacing w:val="0"/>
        <w:jc w:val="left"/>
        <w:rPr>
          <w:rFonts w:ascii="Times" w:cs="Times" w:eastAsia="Times" w:hAnsi="Times"/>
          <w:b w:val="0"/>
          <w:sz w:val="24"/>
          <w:szCs w:val="24"/>
          <w:vertAlign w:val="baseline"/>
        </w:rPr>
      </w:pPr>
      <w:r w:rsidDel="00000000" w:rsidR="00000000" w:rsidRPr="00000000">
        <w:rPr>
          <w:rFonts w:ascii="Times" w:cs="Times" w:eastAsia="Times" w:hAnsi="Times"/>
          <w:sz w:val="24"/>
          <w:szCs w:val="24"/>
          <w:vertAlign w:val="baseline"/>
          <w:rtl w:val="0"/>
        </w:rPr>
        <w:t xml:space="preserve">                      School District No. 53 (Okanagan Similkameen)</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contextualSpacing w:val="0"/>
        <w:jc w:val="right"/>
        <w:rPr>
          <w:rFonts w:ascii="Times" w:cs="Times" w:eastAsia="Times" w:hAnsi="Times"/>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63500</wp:posOffset>
                </wp:positionV>
                <wp:extent cx="5448300" cy="50800"/>
                <wp:effectExtent b="0" l="0" r="0" t="0"/>
                <wp:wrapNone/>
                <wp:docPr id="2" name=""/>
                <a:graphic>
                  <a:graphicData uri="http://schemas.microsoft.com/office/word/2010/wordprocessingShape">
                    <wps:wsp>
                      <wps:cNvCnPr/>
                      <wps:spPr>
                        <a:xfrm>
                          <a:off x="2621850" y="3780000"/>
                          <a:ext cx="5448300" cy="0"/>
                        </a:xfrm>
                        <a:prstGeom prst="straightConnector1">
                          <a:avLst/>
                        </a:prstGeom>
                        <a:noFill/>
                        <a:ln cap="flat" cmpd="thickThin" w="57150">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63500</wp:posOffset>
                </wp:positionV>
                <wp:extent cx="5448300" cy="50800"/>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448300" cy="50800"/>
                        </a:xfrm>
                        <a:prstGeom prst="rect"/>
                        <a:ln/>
                      </pic:spPr>
                    </pic:pic>
                  </a:graphicData>
                </a:graphic>
              </wp:anchor>
            </w:drawing>
          </mc:Fallback>
        </mc:AlternateConten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"Learning without limits"</w:t>
        <w:tab/>
        <w:tab/>
        <w:tab/>
        <w:tab/>
      </w:r>
      <w:r w:rsidDel="00000000" w:rsidR="00000000" w:rsidRPr="00000000">
        <w:rPr>
          <w:rFonts w:ascii="Arial" w:cs="Arial" w:eastAsia="Arial" w:hAnsi="Arial"/>
          <w:sz w:val="22"/>
          <w:szCs w:val="22"/>
          <w:vertAlign w:val="baseline"/>
          <w:rtl w:val="0"/>
        </w:rPr>
        <w:t xml:space="preserve">                    6648 Park Drive</w:t>
      </w: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Oliver, BC V0H1T4</w:t>
      </w:r>
      <w:r w:rsidDel="00000000" w:rsidR="00000000" w:rsidRPr="00000000">
        <w:rPr>
          <w:rtl w:val="0"/>
        </w:rPr>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Phone: (250) 498-3415</w:t>
      </w:r>
      <w:r w:rsidDel="00000000" w:rsidR="00000000" w:rsidRPr="00000000">
        <w:rPr>
          <w:rtl w:val="0"/>
        </w:rPr>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Fax:  (250) 498-0388</w:t>
      </w:r>
      <w:r w:rsidDel="00000000" w:rsidR="00000000" w:rsidRPr="00000000">
        <w:rPr>
          <w:rtl w:val="0"/>
        </w:rPr>
      </w:r>
    </w:p>
    <w:p w:rsidR="00000000" w:rsidDel="00000000" w:rsidP="00000000" w:rsidRDefault="00000000" w:rsidRPr="00000000" w14:paraId="00000007">
      <w:pPr>
        <w:pStyle w:val="Title"/>
        <w:pBdr>
          <w:top w:space="0" w:sz="0" w:val="nil"/>
          <w:left w:space="0" w:sz="0" w:val="nil"/>
          <w:bottom w:space="0" w:sz="0" w:val="nil"/>
          <w:right w:space="0" w:sz="0" w:val="nil"/>
          <w:between w:space="0" w:sz="0" w:val="nil"/>
        </w:pBdr>
        <w:shd w:fill="auto" w:val="clear"/>
        <w:ind w:left="648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Fonts w:ascii="Cambria" w:cs="Cambria" w:eastAsia="Cambria" w:hAnsi="Cambria"/>
          <w:b w:val="1"/>
          <w:vertAlign w:val="baseline"/>
          <w:rtl w:val="0"/>
        </w:rPr>
        <w:t xml:space="preserve">School District #53 - Okanagan Similkameen</w:t>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both"/>
        <w:rPr>
          <w:rFonts w:ascii="Cambria" w:cs="Cambria" w:eastAsia="Cambria" w:hAnsi="Cambria"/>
          <w:b w:val="1"/>
          <w:sz w:val="24"/>
          <w:szCs w:val="24"/>
          <w:u w:val="single"/>
          <w:vertAlign w:val="baseline"/>
        </w:rPr>
      </w:pPr>
      <w:r w:rsidDel="00000000" w:rsidR="00000000" w:rsidRPr="00000000">
        <w:rPr>
          <w:rFonts w:ascii="Calibri" w:cs="Calibri" w:eastAsia="Calibri" w:hAnsi="Calibri"/>
          <w:b w:val="0"/>
          <w:color w:val="000000"/>
          <w:u w:val="none"/>
          <w:vertAlign w:val="baseline"/>
          <w:rtl w:val="0"/>
        </w:rPr>
        <w:t xml:space="preserve">School District No. 53 (Okanagan Similkameen) serves approximately 2,400 students. Our district is located in the sunny Okanagan and Similkameen valleys of British Columbia and serves students in the communities of Okanagan Falls, Oliver, Osoyoos, Keremeos, Cawston and Hedley. In 2013, our district embarked on an inclusive process to establish a vision, mission, and core set of values for the district.  This work will serve as a compass to improve student success, and guide how we work together, focus our efforts and allocate resources.</w:t>
      </w:r>
      <w:r w:rsidDel="00000000" w:rsidR="00000000" w:rsidRPr="00000000">
        <w:rPr>
          <w:rtl w:val="0"/>
        </w:rPr>
      </w:r>
    </w:p>
    <w:p w:rsidR="00000000" w:rsidDel="00000000" w:rsidP="00000000" w:rsidRDefault="00000000" w:rsidRPr="00000000" w14:paraId="0000000B">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both"/>
        <w:rPr>
          <w:rFonts w:ascii="Cambria" w:cs="Cambria" w:eastAsia="Cambria" w:hAnsi="Cambria"/>
          <w:b w:val="1"/>
          <w:sz w:val="24"/>
          <w:szCs w:val="24"/>
          <w:u w:val="single"/>
          <w:vertAlign w:val="baseline"/>
        </w:rPr>
      </w:pPr>
      <w:r w:rsidDel="00000000" w:rsidR="00000000" w:rsidRPr="00000000">
        <w:rPr>
          <w:rtl w:val="0"/>
        </w:rPr>
      </w:r>
    </w:p>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Fonts w:ascii="Cambria" w:cs="Cambria" w:eastAsia="Cambria" w:hAnsi="Cambria"/>
          <w:b w:val="1"/>
          <w:vertAlign w:val="baseline"/>
          <w:rtl w:val="0"/>
        </w:rPr>
        <w:t xml:space="preserve">District Vision</w:t>
      </w: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bookmarkStart w:colFirst="0" w:colLast="0" w:name="_gjdgxs" w:id="0"/>
      <w:bookmarkEnd w:id="0"/>
      <w:r w:rsidDel="00000000" w:rsidR="00000000" w:rsidRPr="00000000">
        <w:rPr>
          <w:rFonts w:ascii="Calibri" w:cs="Calibri" w:eastAsia="Calibri" w:hAnsi="Calibri"/>
          <w:b w:val="0"/>
          <w:color w:val="000000"/>
          <w:u w:val="none"/>
          <w:vertAlign w:val="baseline"/>
          <w:rtl w:val="0"/>
        </w:rPr>
        <w:t xml:space="preserve">Be an innovative learning community with strong relationships, partnerships and commitments.</w:t>
      </w:r>
      <w:r w:rsidDel="00000000" w:rsidR="00000000" w:rsidRPr="00000000">
        <w:rPr>
          <w:rtl w:val="0"/>
        </w:rPr>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bookmarkStart w:colFirst="0" w:colLast="0" w:name="_30j0zll" w:id="1"/>
      <w:bookmarkEnd w:id="1"/>
      <w:r w:rsidDel="00000000" w:rsidR="00000000" w:rsidRPr="00000000">
        <w:rPr>
          <w:rFonts w:ascii="Cambria" w:cs="Cambria" w:eastAsia="Cambria" w:hAnsi="Cambria"/>
          <w:b w:val="1"/>
          <w:vertAlign w:val="baseline"/>
          <w:rtl w:val="0"/>
        </w:rPr>
        <w:t xml:space="preserve">District Mission</w:t>
      </w: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bookmarkStart w:colFirst="0" w:colLast="0" w:name="_1fob9te" w:id="2"/>
      <w:bookmarkEnd w:id="2"/>
      <w:r w:rsidDel="00000000" w:rsidR="00000000" w:rsidRPr="00000000">
        <w:rPr>
          <w:rFonts w:ascii="Calibri" w:cs="Calibri" w:eastAsia="Calibri" w:hAnsi="Calibri"/>
          <w:b w:val="0"/>
          <w:color w:val="000000"/>
          <w:u w:val="none"/>
          <w:vertAlign w:val="baseline"/>
          <w:rtl w:val="0"/>
        </w:rPr>
        <w:t xml:space="preserve">Provide all learners with relevant learning experiences that lead to responsible citizenship and lifelong learning.</w:t>
      </w: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tl w:val="0"/>
        </w:rPr>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Fonts w:ascii="Cambria" w:cs="Cambria" w:eastAsia="Cambria" w:hAnsi="Cambria"/>
          <w:b w:val="1"/>
          <w:vertAlign w:val="baseline"/>
          <w:rtl w:val="0"/>
        </w:rPr>
        <w:t xml:space="preserve">Core Values – C.I.R.C.L.E.</w:t>
      </w:r>
      <w:r w:rsidDel="00000000" w:rsidR="00000000" w:rsidRPr="00000000">
        <w:rPr>
          <w:rtl w:val="0"/>
        </w:rPr>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mbria" w:cs="Cambria" w:eastAsia="Cambria" w:hAnsi="Cambria"/>
          <w:b w:val="1"/>
          <w:sz w:val="24"/>
          <w:szCs w:val="24"/>
          <w:u w:val="single"/>
          <w:vertAlign w:val="baseline"/>
        </w:rPr>
      </w:pPr>
      <w:r w:rsidDel="00000000" w:rsidR="00000000" w:rsidRPr="00000000">
        <w:rPr>
          <w:rFonts w:ascii="Calibri" w:cs="Calibri" w:eastAsia="Calibri" w:hAnsi="Calibri"/>
          <w:b w:val="0"/>
          <w:color w:val="000000"/>
          <w:u w:val="none"/>
          <w:vertAlign w:val="baseline"/>
          <w:rtl w:val="0"/>
        </w:rPr>
        <w:t xml:space="preserve">Community</w:t>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libri" w:cs="Calibri" w:eastAsia="Calibri" w:hAnsi="Calibri"/>
          <w:b w:val="0"/>
          <w:color w:val="000000"/>
          <w:sz w:val="24"/>
          <w:szCs w:val="24"/>
          <w:u w:val="none"/>
          <w:vertAlign w:val="baseline"/>
        </w:rPr>
      </w:pPr>
      <w:r w:rsidDel="00000000" w:rsidR="00000000" w:rsidRPr="00000000">
        <w:rPr>
          <w:rFonts w:ascii="Calibri" w:cs="Calibri" w:eastAsia="Calibri" w:hAnsi="Calibri"/>
          <w:b w:val="0"/>
          <w:color w:val="000000"/>
          <w:u w:val="none"/>
          <w:vertAlign w:val="baseline"/>
          <w:rtl w:val="0"/>
        </w:rPr>
        <w:t xml:space="preserve">Integrity</w:t>
      </w:r>
      <w:r w:rsidDel="00000000" w:rsidR="00000000" w:rsidRPr="00000000">
        <w:rPr>
          <w:rtl w:val="0"/>
        </w:rPr>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libri" w:cs="Calibri" w:eastAsia="Calibri" w:hAnsi="Calibri"/>
          <w:b w:val="0"/>
          <w:color w:val="000000"/>
          <w:sz w:val="24"/>
          <w:szCs w:val="24"/>
          <w:u w:val="none"/>
          <w:vertAlign w:val="baseline"/>
        </w:rPr>
      </w:pPr>
      <w:r w:rsidDel="00000000" w:rsidR="00000000" w:rsidRPr="00000000">
        <w:rPr>
          <w:rFonts w:ascii="Calibri" w:cs="Calibri" w:eastAsia="Calibri" w:hAnsi="Calibri"/>
          <w:b w:val="0"/>
          <w:color w:val="000000"/>
          <w:u w:val="none"/>
          <w:vertAlign w:val="baseline"/>
          <w:rtl w:val="0"/>
        </w:rPr>
        <w:t xml:space="preserve">Respect</w:t>
      </w:r>
      <w:r w:rsidDel="00000000" w:rsidR="00000000" w:rsidRPr="00000000">
        <w:rPr>
          <w:rtl w:val="0"/>
        </w:rPr>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libri" w:cs="Calibri" w:eastAsia="Calibri" w:hAnsi="Calibri"/>
          <w:b w:val="0"/>
          <w:color w:val="000000"/>
          <w:sz w:val="24"/>
          <w:szCs w:val="24"/>
          <w:u w:val="none"/>
          <w:vertAlign w:val="baseline"/>
        </w:rPr>
      </w:pPr>
      <w:r w:rsidDel="00000000" w:rsidR="00000000" w:rsidRPr="00000000">
        <w:rPr>
          <w:rFonts w:ascii="Calibri" w:cs="Calibri" w:eastAsia="Calibri" w:hAnsi="Calibri"/>
          <w:b w:val="0"/>
          <w:color w:val="000000"/>
          <w:u w:val="none"/>
          <w:vertAlign w:val="baseline"/>
          <w:rtl w:val="0"/>
        </w:rPr>
        <w:t xml:space="preserve">Curiosity</w:t>
      </w:r>
      <w:r w:rsidDel="00000000" w:rsidR="00000000" w:rsidRPr="00000000">
        <w:rPr>
          <w:rtl w:val="0"/>
        </w:rPr>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libri" w:cs="Calibri" w:eastAsia="Calibri" w:hAnsi="Calibri"/>
          <w:b w:val="0"/>
          <w:color w:val="000000"/>
          <w:sz w:val="24"/>
          <w:szCs w:val="24"/>
          <w:u w:val="none"/>
          <w:vertAlign w:val="baseline"/>
        </w:rPr>
      </w:pPr>
      <w:r w:rsidDel="00000000" w:rsidR="00000000" w:rsidRPr="00000000">
        <w:rPr>
          <w:rFonts w:ascii="Calibri" w:cs="Calibri" w:eastAsia="Calibri" w:hAnsi="Calibri"/>
          <w:b w:val="0"/>
          <w:color w:val="000000"/>
          <w:u w:val="none"/>
          <w:vertAlign w:val="baseline"/>
          <w:rtl w:val="0"/>
        </w:rPr>
        <w:t xml:space="preserve">Leadership</w:t>
      </w:r>
      <w:r w:rsidDel="00000000" w:rsidR="00000000" w:rsidRPr="00000000">
        <w:rPr>
          <w:rtl w:val="0"/>
        </w:rPr>
      </w:r>
    </w:p>
    <w:p w:rsidR="00000000" w:rsidDel="00000000" w:rsidP="00000000" w:rsidRDefault="00000000" w:rsidRPr="00000000" w14:paraId="0000001B">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libri" w:cs="Calibri" w:eastAsia="Calibri" w:hAnsi="Calibri"/>
          <w:b w:val="0"/>
          <w:color w:val="000000"/>
          <w:sz w:val="24"/>
          <w:szCs w:val="24"/>
          <w:u w:val="none"/>
          <w:vertAlign w:val="baseline"/>
        </w:rPr>
      </w:pPr>
      <w:bookmarkStart w:colFirst="0" w:colLast="0" w:name="_3znysh7" w:id="3"/>
      <w:bookmarkEnd w:id="3"/>
      <w:r w:rsidDel="00000000" w:rsidR="00000000" w:rsidRPr="00000000">
        <w:rPr>
          <w:rFonts w:ascii="Calibri" w:cs="Calibri" w:eastAsia="Calibri" w:hAnsi="Calibri"/>
          <w:b w:val="0"/>
          <w:color w:val="000000"/>
          <w:u w:val="none"/>
          <w:vertAlign w:val="baseline"/>
          <w:rtl w:val="0"/>
        </w:rPr>
        <w:t xml:space="preserve">Excellence</w:t>
      </w:r>
      <w:r w:rsidDel="00000000" w:rsidR="00000000" w:rsidRPr="00000000">
        <w:rPr>
          <w:rtl w:val="0"/>
        </w:rPr>
      </w:r>
    </w:p>
    <w:p w:rsidR="00000000" w:rsidDel="00000000" w:rsidP="00000000" w:rsidRDefault="00000000" w:rsidRPr="00000000" w14:paraId="0000001C">
      <w:pPr>
        <w:pStyle w:val="Heading1"/>
        <w:pBdr>
          <w:top w:space="0" w:sz="0" w:val="nil"/>
          <w:left w:space="0" w:sz="0" w:val="nil"/>
          <w:bottom w:space="0" w:sz="0" w:val="nil"/>
          <w:right w:space="0" w:sz="0" w:val="nil"/>
          <w:between w:space="0" w:sz="0" w:val="nil"/>
        </w:pBdr>
        <w:shd w:fill="auto" w:val="clear"/>
        <w:spacing w:before="46" w:lineRule="auto"/>
        <w:ind w:right="-7"/>
        <w:contextualSpacing w:val="0"/>
        <w:jc w:val="center"/>
        <w:rPr>
          <w:rFonts w:ascii="Calibri" w:cs="Calibri" w:eastAsia="Calibri" w:hAnsi="Calibri"/>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1D">
      <w:pPr>
        <w:pStyle w:val="Heading1"/>
        <w:pBdr>
          <w:top w:space="0" w:sz="0" w:val="nil"/>
          <w:left w:space="0" w:sz="0" w:val="nil"/>
          <w:bottom w:space="0" w:sz="0" w:val="nil"/>
          <w:right w:space="0" w:sz="0" w:val="nil"/>
          <w:between w:space="0" w:sz="0" w:val="nil"/>
        </w:pBdr>
        <w:shd w:fill="auto" w:val="clear"/>
        <w:spacing w:before="46" w:lineRule="auto"/>
        <w:ind w:right="-7"/>
        <w:contextualSpacing w:val="0"/>
        <w:rPr>
          <w:rFonts w:ascii="Calibri" w:cs="Calibri" w:eastAsia="Calibri" w:hAnsi="Calibri"/>
          <w:b w:val="0"/>
          <w:color w:val="000000"/>
          <w:sz w:val="24"/>
          <w:szCs w:val="24"/>
          <w:u w:val="none"/>
          <w:vertAlign w:val="baseline"/>
        </w:rPr>
      </w:pPr>
      <w:r w:rsidDel="00000000" w:rsidR="00000000" w:rsidRPr="00000000">
        <w:rPr>
          <w:rFonts w:ascii="Cambria" w:cs="Cambria" w:eastAsia="Cambria" w:hAnsi="Cambria"/>
          <w:b w:val="1"/>
          <w:vertAlign w:val="baseline"/>
          <w:rtl w:val="0"/>
        </w:rPr>
        <w:t xml:space="preserve">District Goals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before="3" w:line="276" w:lineRule="auto"/>
        <w:ind w:left="720" w:right="1453" w:firstLine="0"/>
        <w:contextualSpacing w:val="0"/>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1F">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53"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Create a positive culture.</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53"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Provide diverse opportunities and experiences for students.</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53"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Provide diverse opportunities and experiences for professionals.</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1453"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Enhance positive educational experiences for Aboriginal students.</w:t>
      </w:r>
    </w:p>
    <w:p w:rsidR="00000000" w:rsidDel="00000000" w:rsidP="00000000" w:rsidRDefault="00000000" w:rsidRPr="00000000" w14:paraId="00000023">
      <w:pPr>
        <w:pStyle w:val="Heading1"/>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u w:val="single"/>
          <w:vertAlign w:val="baseline"/>
        </w:rPr>
      </w:pPr>
      <w:r w:rsidDel="00000000" w:rsidR="00000000" w:rsidRPr="00000000">
        <w:rPr>
          <w:rFonts w:ascii="Cambria" w:cs="Cambria" w:eastAsia="Cambria" w:hAnsi="Cambria"/>
          <w:b w:val="1"/>
          <w:vertAlign w:val="baseline"/>
          <w:rtl w:val="0"/>
        </w:rPr>
        <w:t xml:space="preserve">Context/Need</w:t>
      </w:r>
      <w:r w:rsidDel="00000000" w:rsidR="00000000" w:rsidRPr="00000000">
        <w:rPr>
          <w:rtl w:val="0"/>
        </w:rPr>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0"/>
          <w:sz w:val="24"/>
          <w:szCs w:val="24"/>
          <w:u w:val="none"/>
          <w:vertAlign w:val="baseline"/>
        </w:rPr>
      </w:pPr>
      <w:r w:rsidDel="00000000" w:rsidR="00000000" w:rsidRPr="00000000">
        <w:rPr>
          <w:rFonts w:ascii="Calibri" w:cs="Calibri" w:eastAsia="Calibri" w:hAnsi="Calibri"/>
          <w:b w:val="0"/>
          <w:u w:val="none"/>
          <w:vertAlign w:val="baseline"/>
          <w:rtl w:val="0"/>
        </w:rPr>
        <w:t xml:space="preserve">Tuc-el-Nuit Elementary is a kindergarten through grade seven school of approximately 25</w:t>
      </w:r>
      <w:r w:rsidDel="00000000" w:rsidR="00000000" w:rsidRPr="00000000">
        <w:rPr>
          <w:rFonts w:ascii="Calibri" w:cs="Calibri" w:eastAsia="Calibri" w:hAnsi="Calibri"/>
          <w:b w:val="0"/>
          <w:u w:val="none"/>
          <w:rtl w:val="0"/>
        </w:rPr>
        <w:t xml:space="preserve">5</w:t>
      </w:r>
      <w:r w:rsidDel="00000000" w:rsidR="00000000" w:rsidRPr="00000000">
        <w:rPr>
          <w:rFonts w:ascii="Calibri" w:cs="Calibri" w:eastAsia="Calibri" w:hAnsi="Calibri"/>
          <w:b w:val="0"/>
          <w:u w:val="none"/>
          <w:vertAlign w:val="baseline"/>
          <w:rtl w:val="0"/>
        </w:rPr>
        <w:t xml:space="preserve"> (253) students. The students come from a range of socio economic backgrounds. Approximately 10% of the students are identified as vulnerable based on the school district indexing. 20% </w:t>
      </w:r>
      <w:r w:rsidDel="00000000" w:rsidR="00000000" w:rsidRPr="00000000">
        <w:rPr>
          <w:rFonts w:ascii="Calibri" w:cs="Calibri" w:eastAsia="Calibri" w:hAnsi="Calibri"/>
          <w:b w:val="0"/>
          <w:u w:val="none"/>
          <w:vertAlign w:val="baseline"/>
          <w:rtl w:val="0"/>
        </w:rPr>
        <w:t xml:space="preserve">6</w:t>
      </w:r>
      <w:r w:rsidDel="00000000" w:rsidR="00000000" w:rsidRPr="00000000">
        <w:rPr>
          <w:rFonts w:ascii="Calibri" w:cs="Calibri" w:eastAsia="Calibri" w:hAnsi="Calibri"/>
          <w:b w:val="0"/>
          <w:u w:val="none"/>
          <w:rtl w:val="0"/>
        </w:rPr>
        <w:t xml:space="preserve">1</w:t>
      </w:r>
      <w:r w:rsidDel="00000000" w:rsidR="00000000" w:rsidRPr="00000000">
        <w:rPr>
          <w:rFonts w:ascii="Calibri" w:cs="Calibri" w:eastAsia="Calibri" w:hAnsi="Calibri"/>
          <w:b w:val="0"/>
          <w:u w:val="none"/>
          <w:vertAlign w:val="baseline"/>
          <w:rtl w:val="0"/>
        </w:rPr>
        <w:t xml:space="preserve"> st</w:t>
      </w:r>
      <w:r w:rsidDel="00000000" w:rsidR="00000000" w:rsidRPr="00000000">
        <w:rPr>
          <w:rFonts w:ascii="Calibri" w:cs="Calibri" w:eastAsia="Calibri" w:hAnsi="Calibri"/>
          <w:b w:val="0"/>
          <w:u w:val="none"/>
          <w:rtl w:val="0"/>
        </w:rPr>
        <w:t xml:space="preserve">udents</w:t>
      </w:r>
      <w:r w:rsidDel="00000000" w:rsidR="00000000" w:rsidRPr="00000000">
        <w:rPr>
          <w:rFonts w:ascii="Calibri" w:cs="Calibri" w:eastAsia="Calibri" w:hAnsi="Calibri"/>
          <w:b w:val="0"/>
          <w:u w:val="none"/>
          <w:rtl w:val="0"/>
        </w:rPr>
        <w:t xml:space="preserve"> </w:t>
      </w:r>
      <w:r w:rsidDel="00000000" w:rsidR="00000000" w:rsidRPr="00000000">
        <w:rPr>
          <w:rFonts w:ascii="Calibri" w:cs="Calibri" w:eastAsia="Calibri" w:hAnsi="Calibri"/>
          <w:b w:val="0"/>
          <w:u w:val="none"/>
          <w:vertAlign w:val="baseline"/>
          <w:rtl w:val="0"/>
        </w:rPr>
        <w:t xml:space="preserve">of the students declare aboriginal ancestry and 10% of our population are English language learners. According to the Early Developmental Indicator (ED), 44% of students entering Tuc-el-Nuit Elementary are vulnerable on one or more scales. According to the  Middle Years Developmental Survey(MDI), 29% of grade our four students, and  30% of our grade seven students are vulnerable.</w:t>
      </w:r>
      <w:r w:rsidDel="00000000" w:rsidR="00000000" w:rsidRPr="00000000">
        <w:rPr>
          <w:rtl w:val="0"/>
        </w:rPr>
      </w:r>
    </w:p>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0"/>
          <w:sz w:val="24"/>
          <w:szCs w:val="24"/>
          <w:u w:val="none"/>
          <w:vertAlign w:val="baseline"/>
        </w:rPr>
      </w:pP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0"/>
          <w:sz w:val="24"/>
          <w:szCs w:val="24"/>
          <w:u w:val="none"/>
          <w:vertAlign w:val="baseline"/>
        </w:rPr>
      </w:pPr>
      <w:r w:rsidDel="00000000" w:rsidR="00000000" w:rsidRPr="00000000">
        <w:rPr>
          <w:rFonts w:ascii="Calibri" w:cs="Calibri" w:eastAsia="Calibri" w:hAnsi="Calibri"/>
          <w:b w:val="0"/>
          <w:u w:val="none"/>
          <w:vertAlign w:val="baseline"/>
          <w:rtl w:val="0"/>
        </w:rPr>
        <w:t xml:space="preserve">Based on 2015-16 </w:t>
      </w:r>
      <w:hyperlink r:id="rId8">
        <w:r w:rsidDel="00000000" w:rsidR="00000000" w:rsidRPr="00000000">
          <w:rPr>
            <w:rFonts w:ascii="Calibri" w:cs="Calibri" w:eastAsia="Calibri" w:hAnsi="Calibri"/>
            <w:b w:val="0"/>
            <w:u w:val="single"/>
            <w:vertAlign w:val="baseline"/>
            <w:rtl w:val="0"/>
          </w:rPr>
          <w:t xml:space="preserve">grade 4 FSA results</w:t>
        </w:r>
      </w:hyperlink>
      <w:r w:rsidDel="00000000" w:rsidR="00000000" w:rsidRPr="00000000">
        <w:rPr>
          <w:rFonts w:ascii="Calibri" w:cs="Calibri" w:eastAsia="Calibri" w:hAnsi="Calibri"/>
          <w:b w:val="0"/>
          <w:u w:val="none"/>
          <w:vertAlign w:val="baseline"/>
          <w:rtl w:val="0"/>
        </w:rPr>
        <w:t xml:space="preserve">, 11 (or 39%) of last year’s students were NYM expectations in writing and no students inside this cohort achieved EX expectations. Based on 2015-16’s MDI results (</w:t>
      </w:r>
      <w:hyperlink r:id="rId9">
        <w:r w:rsidDel="00000000" w:rsidR="00000000" w:rsidRPr="00000000">
          <w:rPr>
            <w:rFonts w:ascii="Calibri" w:cs="Calibri" w:eastAsia="Calibri" w:hAnsi="Calibri"/>
            <w:b w:val="0"/>
            <w:u w:val="single"/>
            <w:vertAlign w:val="baseline"/>
            <w:rtl w:val="0"/>
          </w:rPr>
          <w:t xml:space="preserve">grade 4</w:t>
        </w:r>
      </w:hyperlink>
      <w:r w:rsidDel="00000000" w:rsidR="00000000" w:rsidRPr="00000000">
        <w:rPr>
          <w:rFonts w:ascii="Calibri" w:cs="Calibri" w:eastAsia="Calibri" w:hAnsi="Calibri"/>
          <w:b w:val="0"/>
          <w:u w:val="none"/>
          <w:vertAlign w:val="baseline"/>
          <w:rtl w:val="0"/>
        </w:rPr>
        <w:t xml:space="preserve"> and </w:t>
      </w:r>
      <w:hyperlink r:id="rId10">
        <w:r w:rsidDel="00000000" w:rsidR="00000000" w:rsidRPr="00000000">
          <w:rPr>
            <w:rFonts w:ascii="Calibri" w:cs="Calibri" w:eastAsia="Calibri" w:hAnsi="Calibri"/>
            <w:b w:val="0"/>
            <w:u w:val="single"/>
            <w:vertAlign w:val="baseline"/>
            <w:rtl w:val="0"/>
          </w:rPr>
          <w:t xml:space="preserve">grade 7</w:t>
        </w:r>
      </w:hyperlink>
      <w:r w:rsidDel="00000000" w:rsidR="00000000" w:rsidRPr="00000000">
        <w:rPr>
          <w:rFonts w:ascii="Calibri" w:cs="Calibri" w:eastAsia="Calibri" w:hAnsi="Calibri"/>
          <w:b w:val="0"/>
          <w:u w:val="none"/>
          <w:vertAlign w:val="baseline"/>
          <w:rtl w:val="0"/>
        </w:rPr>
        <w:t xml:space="preserve">), self-regulation and empathy scores were lagging behind district/provincial averages in one or more student categories. Qualitatively, teacher perceptions of students’ abilities in the areas of impulse control and making and maintaining relationships support these findings.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sz w:val="24"/>
          <w:szCs w:val="24"/>
          <w:vertAlign w:val="baseline"/>
        </w:rPr>
      </w:pPr>
      <w:r w:rsidDel="00000000" w:rsidR="00000000" w:rsidRPr="00000000">
        <w:rPr>
          <w:rFonts w:ascii="Calibri" w:cs="Calibri" w:eastAsia="Calibri" w:hAnsi="Calibri"/>
          <w:vertAlign w:val="baseline"/>
          <w:rtl w:val="0"/>
        </w:rPr>
        <w:t xml:space="preserve">Tuc-el-Nuit is made up of 11 divisions ranging from K-7, which includes a 6/7 French Immersion split class and a Hockey Canada Skills Academy Program. We have 11 enrolling teachers, 6 (4) support teachers,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baseline"/>
          <w:rtl w:val="0"/>
        </w:rPr>
        <w:t xml:space="preserve"> (5) EA’s, 1 Aboriginal Education Support Worker,</w:t>
      </w:r>
      <w:r w:rsidDel="00000000" w:rsidR="00000000" w:rsidRPr="00000000">
        <w:rPr>
          <w:rFonts w:ascii="Calibri" w:cs="Calibri" w:eastAsia="Calibri" w:hAnsi="Calibri"/>
          <w:vertAlign w:val="baseline"/>
          <w:rtl w:val="0"/>
        </w:rPr>
        <w:t xml:space="preserve"> 5 EA’s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1 library clerk</w:t>
      </w:r>
      <w:r w:rsidDel="00000000" w:rsidR="00000000" w:rsidRPr="00000000">
        <w:rPr>
          <w:rFonts w:ascii="Calibri" w:cs="Calibri" w:eastAsia="Calibri" w:hAnsi="Calibri"/>
          <w:vertAlign w:val="baseline"/>
          <w:rtl w:val="0"/>
        </w:rPr>
        <w:t xml:space="preserve">, 1 secretary, 1 principal, 2 custodians and an active PAC and involved parent group. </w:t>
      </w:r>
      <w:r w:rsidDel="00000000" w:rsidR="00000000" w:rsidRPr="00000000">
        <w:rPr>
          <w:rtl w:val="0"/>
        </w:rPr>
      </w:r>
    </w:p>
    <w:p w:rsidR="00000000" w:rsidDel="00000000" w:rsidP="00000000" w:rsidRDefault="00000000" w:rsidRPr="00000000" w14:paraId="0000002A">
      <w:pPr>
        <w:pStyle w:val="Heading1"/>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0"/>
          <w:color w:val="000000"/>
          <w:sz w:val="24"/>
          <w:szCs w:val="24"/>
          <w:u w:val="none"/>
          <w:vertAlign w:val="baseline"/>
        </w:rPr>
      </w:pPr>
      <w:r w:rsidDel="00000000" w:rsidR="00000000" w:rsidRPr="00000000">
        <w:rPr>
          <w:rFonts w:ascii="Cambria" w:cs="Cambria" w:eastAsia="Cambria" w:hAnsi="Cambria"/>
          <w:b w:val="1"/>
          <w:vertAlign w:val="baseline"/>
          <w:rtl w:val="0"/>
        </w:rPr>
        <w:t xml:space="preserve">School Vision</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ind w:right="-7"/>
        <w:contextualSpacing w:val="0"/>
        <w:rPr>
          <w:rFonts w:ascii="Calibri" w:cs="Calibri" w:eastAsia="Calibri" w:hAnsi="Calibri"/>
          <w:b w:val="0"/>
          <w:color w:val="000000"/>
          <w:sz w:val="24"/>
          <w:szCs w:val="24"/>
          <w:vertAlign w:val="baseline"/>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ind w:right="-7"/>
        <w:contextualSpacing w:val="0"/>
        <w:rPr>
          <w:rFonts w:ascii="Calibri" w:cs="Calibri" w:eastAsia="Calibri" w:hAnsi="Calibri"/>
        </w:rPr>
      </w:pPr>
      <w:r w:rsidDel="00000000" w:rsidR="00000000" w:rsidRPr="00000000">
        <w:rPr>
          <w:rFonts w:ascii="Calibri" w:cs="Calibri" w:eastAsia="Calibri" w:hAnsi="Calibri"/>
          <w:rtl w:val="0"/>
        </w:rPr>
        <w:t xml:space="preserve">A community rich in superior, real-world learning experiences.</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ind w:right="-7"/>
        <w:contextualSpacing w:val="0"/>
        <w:rPr>
          <w:rFonts w:ascii="Calibri" w:cs="Calibri" w:eastAsia="Calibri" w:hAnsi="Calibri"/>
          <w:b w:val="0"/>
          <w:color w:val="000000"/>
          <w:sz w:val="24"/>
          <w:szCs w:val="24"/>
          <w:vertAlign w:val="baseline"/>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b w:val="1"/>
          <w:sz w:val="24"/>
          <w:szCs w:val="24"/>
          <w:u w:val="single"/>
          <w:vertAlign w:val="baseline"/>
        </w:rPr>
      </w:pPr>
      <w:r w:rsidDel="00000000" w:rsidR="00000000" w:rsidRPr="00000000">
        <w:rPr>
          <w:rFonts w:ascii="Cambria" w:cs="Cambria" w:eastAsia="Cambria" w:hAnsi="Cambria"/>
          <w:b w:val="1"/>
          <w:vertAlign w:val="baseline"/>
          <w:rtl w:val="0"/>
        </w:rPr>
        <w:t xml:space="preserve">School Mission</w:t>
      </w:r>
      <w:r w:rsidDel="00000000" w:rsidR="00000000" w:rsidRPr="00000000">
        <w:rPr>
          <w:rtl w:val="0"/>
        </w:rPr>
      </w:r>
    </w:p>
    <w:p w:rsidR="00000000" w:rsidDel="00000000" w:rsidP="00000000" w:rsidRDefault="00000000" w:rsidRPr="00000000" w14:paraId="00000030">
      <w:pPr>
        <w:pStyle w:val="Heading1"/>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color w:val="000000"/>
          <w:u w:val="none"/>
          <w:vertAlign w:val="baselin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rFonts w:ascii="Calibri" w:cs="Calibri" w:eastAsia="Calibri" w:hAnsi="Calibri"/>
        </w:rPr>
      </w:pPr>
      <w:r w:rsidDel="00000000" w:rsidR="00000000" w:rsidRPr="00000000">
        <w:rPr>
          <w:rFonts w:ascii="Calibri" w:cs="Calibri" w:eastAsia="Calibri" w:hAnsi="Calibri"/>
          <w:rtl w:val="0"/>
        </w:rPr>
        <w:t xml:space="preserve">We provide quality learning experiences inside a safe, caring community that</w:t>
      </w: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numPr>
          <w:ilvl w:val="0"/>
          <w:numId w:val="4"/>
        </w:numPr>
        <w:pBdr>
          <w:top w:color="auto" w:space="0" w:sz="0" w:val="none"/>
          <w:bottom w:color="auto" w:space="0" w:sz="0" w:val="none"/>
          <w:right w:color="auto" w:space="0" w:sz="0" w:val="none"/>
          <w:between w:color="auto" w:space="0" w:sz="0" w:val="none"/>
        </w:pBdr>
        <w:ind w:left="1080" w:hanging="360"/>
        <w:contextualSpacing w:val="1"/>
        <w:rPr>
          <w:rFonts w:ascii="Arial" w:cs="Arial" w:eastAsia="Arial" w:hAnsi="Arial"/>
          <w:sz w:val="26"/>
          <w:szCs w:val="26"/>
        </w:rPr>
      </w:pPr>
      <w:r w:rsidDel="00000000" w:rsidR="00000000" w:rsidRPr="00000000">
        <w:rPr>
          <w:rFonts w:ascii="Calibri" w:cs="Calibri" w:eastAsia="Calibri" w:hAnsi="Calibri"/>
          <w:rtl w:val="0"/>
        </w:rPr>
        <w:t xml:space="preserve">fosters a sense of belonging,</w:t>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numPr>
          <w:ilvl w:val="0"/>
          <w:numId w:val="4"/>
        </w:numPr>
        <w:pBdr>
          <w:top w:color="auto" w:space="0" w:sz="0" w:val="none"/>
          <w:bottom w:color="auto" w:space="0" w:sz="0" w:val="none"/>
          <w:right w:color="auto" w:space="0" w:sz="0" w:val="none"/>
          <w:between w:color="auto" w:space="0" w:sz="0" w:val="none"/>
        </w:pBdr>
        <w:ind w:left="1080" w:hanging="360"/>
        <w:contextualSpacing w:val="1"/>
        <w:rPr>
          <w:rFonts w:ascii="Arial" w:cs="Arial" w:eastAsia="Arial" w:hAnsi="Arial"/>
          <w:sz w:val="26"/>
          <w:szCs w:val="26"/>
        </w:rPr>
      </w:pPr>
      <w:r w:rsidDel="00000000" w:rsidR="00000000" w:rsidRPr="00000000">
        <w:rPr>
          <w:rFonts w:ascii="Calibri" w:cs="Calibri" w:eastAsia="Calibri" w:hAnsi="Calibri"/>
          <w:rtl w:val="0"/>
        </w:rPr>
        <w:t xml:space="preserve">a desire to contribute, and</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numPr>
          <w:ilvl w:val="0"/>
          <w:numId w:val="4"/>
        </w:numPr>
        <w:pBdr>
          <w:top w:color="auto" w:space="0" w:sz="0" w:val="none"/>
          <w:bottom w:color="auto" w:space="0" w:sz="0" w:val="none"/>
          <w:right w:color="auto" w:space="0" w:sz="0" w:val="none"/>
          <w:between w:color="auto" w:space="0" w:sz="0" w:val="none"/>
        </w:pBdr>
        <w:ind w:left="1080" w:hanging="360"/>
        <w:contextualSpacing w:val="1"/>
        <w:rPr>
          <w:rFonts w:ascii="Arial" w:cs="Arial" w:eastAsia="Arial" w:hAnsi="Arial"/>
          <w:sz w:val="26"/>
          <w:szCs w:val="26"/>
        </w:rPr>
      </w:pPr>
      <w:r w:rsidDel="00000000" w:rsidR="00000000" w:rsidRPr="00000000">
        <w:rPr>
          <w:rFonts w:ascii="Calibri" w:cs="Calibri" w:eastAsia="Calibri" w:hAnsi="Calibri"/>
          <w:rtl w:val="0"/>
        </w:rPr>
        <w:t xml:space="preserve">a shared love of learning.</w:t>
      </w: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color w:val="000000"/>
          <w:sz w:val="24"/>
          <w:szCs w:val="24"/>
          <w:u w:val="none"/>
          <w:vertAlign w:val="baseline"/>
        </w:rPr>
      </w:pPr>
      <w:r w:rsidDel="00000000" w:rsidR="00000000" w:rsidRPr="00000000">
        <w:rPr>
          <w:rtl w:val="0"/>
        </w:rPr>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contextualSpacing w:val="0"/>
        <w:rPr>
          <w:rFonts w:ascii="Calibri" w:cs="Calibri" w:eastAsia="Calibri" w:hAnsi="Calibri"/>
          <w:b w:val="0"/>
          <w:color w:val="000000"/>
          <w:sz w:val="24"/>
          <w:szCs w:val="24"/>
          <w:u w:val="none"/>
          <w:vertAlign w:val="baseline"/>
        </w:rPr>
      </w:pPr>
      <w:r w:rsidDel="00000000" w:rsidR="00000000" w:rsidRPr="00000000">
        <w:rPr>
          <w:rFonts w:ascii="Cambria" w:cs="Cambria" w:eastAsia="Cambria" w:hAnsi="Cambria"/>
          <w:b w:val="1"/>
          <w:vertAlign w:val="baseline"/>
          <w:rtl w:val="0"/>
        </w:rPr>
        <w:t xml:space="preserve">Overarching Inquiry Questions</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0"/>
          <w:color w:val="000000"/>
          <w:sz w:val="22"/>
          <w:szCs w:val="22"/>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39">
      <w:pPr>
        <w:pStyle w:val="Heading1"/>
        <w:numPr>
          <w:ilvl w:val="0"/>
          <w:numId w:val="5"/>
        </w:numPr>
        <w:pBdr>
          <w:top w:space="0" w:sz="0" w:val="nil"/>
          <w:left w:space="0" w:sz="0" w:val="nil"/>
          <w:bottom w:space="0" w:sz="0" w:val="nil"/>
          <w:right w:space="0" w:sz="0" w:val="nil"/>
          <w:between w:space="0" w:sz="0" w:val="nil"/>
        </w:pBdr>
        <w:shd w:fill="auto" w:val="clear"/>
        <w:spacing w:before="1" w:line="276" w:lineRule="auto"/>
        <w:ind w:left="720" w:right="400" w:hanging="360"/>
        <w:contextualSpacing w:val="0"/>
        <w:rPr>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How can we maximize student impact in regard to academic achievement and social emotional health through unifying our communications and culture?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3B">
      <w:pPr>
        <w:pStyle w:val="Heading1"/>
        <w:numPr>
          <w:ilvl w:val="0"/>
          <w:numId w:val="5"/>
        </w:numPr>
        <w:pBdr>
          <w:top w:space="0" w:sz="0" w:val="nil"/>
          <w:left w:space="0" w:sz="0" w:val="nil"/>
          <w:bottom w:space="0" w:sz="0" w:val="nil"/>
          <w:right w:space="0" w:sz="0" w:val="nil"/>
          <w:between w:space="0" w:sz="0" w:val="nil"/>
        </w:pBdr>
        <w:shd w:fill="auto" w:val="clear"/>
        <w:spacing w:before="1" w:line="276" w:lineRule="auto"/>
        <w:ind w:left="720" w:right="400" w:hanging="360"/>
        <w:contextualSpacing w:val="0"/>
        <w:rPr>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How can our own mindfulness (focus and compassion) of our school plan improve our results?</w:t>
      </w:r>
      <w:r w:rsidDel="00000000" w:rsidR="00000000" w:rsidRPr="00000000">
        <w:rPr>
          <w:rtl w:val="0"/>
        </w:rPr>
      </w:r>
    </w:p>
    <w:p w:rsidR="00000000" w:rsidDel="00000000" w:rsidP="00000000" w:rsidRDefault="00000000" w:rsidRPr="00000000" w14:paraId="0000003C">
      <w:pPr>
        <w:pStyle w:val="Heading1"/>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u w:val="single"/>
          <w:vertAlign w:val="baseline"/>
        </w:rPr>
      </w:pPr>
      <w:r w:rsidDel="00000000" w:rsidR="00000000" w:rsidRPr="00000000">
        <w:br w:type="page"/>
      </w:r>
      <w:r w:rsidDel="00000000" w:rsidR="00000000" w:rsidRPr="00000000">
        <w:rPr>
          <w:rFonts w:ascii="Cambria" w:cs="Cambria" w:eastAsia="Cambria" w:hAnsi="Cambria"/>
          <w:b w:val="1"/>
          <w:vertAlign w:val="baseline"/>
          <w:rtl w:val="0"/>
        </w:rPr>
        <w:t xml:space="preserve">School Goals and Initiatives/Strategies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3F">
      <w:pPr>
        <w:pStyle w:val="Heading1"/>
        <w:numPr>
          <w:ilvl w:val="0"/>
          <w:numId w:val="6"/>
        </w:numPr>
        <w:pBdr>
          <w:top w:space="0" w:sz="0" w:val="nil"/>
          <w:left w:space="0" w:sz="0" w:val="nil"/>
          <w:bottom w:space="0" w:sz="0" w:val="nil"/>
          <w:right w:space="0" w:sz="0" w:val="nil"/>
          <w:between w:space="0" w:sz="0" w:val="nil"/>
        </w:pBdr>
        <w:shd w:fill="auto" w:val="clear"/>
        <w:spacing w:before="1" w:line="276" w:lineRule="auto"/>
        <w:ind w:left="72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Improve academic self-concept through continuous assessment and the development of eportfolios.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1">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Incorporate visible learning thinking and theory into our school assessment and reporting practices.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3">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Establish a school-wide descriptive feedback framework to guide our continuous and summative assessments and reports.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5">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Create a “Next Step” assessment model that will outline best practice reporting requirements and recommend ways to stimulate parent engagement and collaboration in support students.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7">
      <w:pPr>
        <w:pStyle w:val="Heading1"/>
        <w:numPr>
          <w:ilvl w:val="0"/>
          <w:numId w:val="6"/>
        </w:numPr>
        <w:pBdr>
          <w:top w:space="0" w:sz="0" w:val="nil"/>
          <w:left w:space="0" w:sz="0" w:val="nil"/>
          <w:bottom w:space="0" w:sz="0" w:val="nil"/>
          <w:right w:space="0" w:sz="0" w:val="nil"/>
          <w:between w:space="0" w:sz="0" w:val="nil"/>
        </w:pBdr>
        <w:shd w:fill="auto" w:val="clear"/>
        <w:spacing w:before="1" w:line="276" w:lineRule="auto"/>
        <w:ind w:left="72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Improve academic performance in literacy (reading and writing) through continuous assessment and focused school programs.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9">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Continue to fine tune our English Language Learner Program</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B">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Strengthen our primary early literacy initiatives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D">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Continue to implement Response to Intervention strategies and Universal Design for Learning lesson planning into classrooms while support teacher collaborations.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4F">
      <w:pPr>
        <w:pStyle w:val="Heading1"/>
        <w:numPr>
          <w:ilvl w:val="0"/>
          <w:numId w:val="6"/>
        </w:numPr>
        <w:pBdr>
          <w:top w:space="0" w:sz="0" w:val="nil"/>
          <w:left w:space="0" w:sz="0" w:val="nil"/>
          <w:bottom w:space="0" w:sz="0" w:val="nil"/>
          <w:right w:space="0" w:sz="0" w:val="nil"/>
          <w:between w:space="0" w:sz="0" w:val="nil"/>
        </w:pBdr>
        <w:shd w:fill="auto" w:val="clear"/>
        <w:spacing w:before="1" w:line="276" w:lineRule="auto"/>
        <w:ind w:left="72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Improve students’ empathy and self-regulation skills through classroom and school-based initiatives and experiences.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51">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Create mobile mindful kits for interested students and families to use at </w:t>
      </w:r>
      <w:r w:rsidDel="00000000" w:rsidR="00000000" w:rsidRPr="00000000">
        <w:rPr>
          <w:rFonts w:ascii="Calibri" w:cs="Calibri" w:eastAsia="Calibri" w:hAnsi="Calibri"/>
          <w:b w:val="0"/>
          <w:u w:val="none"/>
          <w:rtl w:val="0"/>
        </w:rPr>
        <w:t xml:space="preserve">home, building on the success of our in school mindful centres.</w:t>
      </w:r>
    </w:p>
    <w:p w:rsidR="00000000" w:rsidDel="00000000" w:rsidP="00000000" w:rsidRDefault="00000000" w:rsidRPr="00000000" w14:paraId="00000052">
      <w:pPr>
        <w:numPr>
          <w:ilvl w:val="2"/>
          <w:numId w:val="6"/>
        </w:numPr>
        <w:pBdr>
          <w:top w:space="0" w:sz="0" w:val="nil"/>
          <w:left w:space="0" w:sz="0" w:val="nil"/>
          <w:bottom w:space="0" w:sz="0" w:val="nil"/>
          <w:right w:space="0" w:sz="0" w:val="nil"/>
          <w:between w:space="0" w:sz="0" w:val="nil"/>
        </w:pBdr>
        <w:shd w:fill="auto" w:val="clear"/>
        <w:ind w:left="2160" w:hanging="180"/>
      </w:pPr>
      <w:r w:rsidDel="00000000" w:rsidR="00000000" w:rsidRPr="00000000">
        <w:rPr>
          <w:rFonts w:ascii="Calibri" w:cs="Calibri" w:eastAsia="Calibri" w:hAnsi="Calibri"/>
          <w:rtl w:val="0"/>
        </w:rPr>
        <w:t xml:space="preserve">Pam and Marlene will be ordering home kit materials today, Nov. 14, 2016.</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54">
      <w:pPr>
        <w:pStyle w:val="Heading1"/>
        <w:numPr>
          <w:ilvl w:val="1"/>
          <w:numId w:val="6"/>
        </w:numPr>
        <w:pBdr>
          <w:top w:space="0" w:sz="0" w:val="nil"/>
          <w:left w:space="0" w:sz="0" w:val="nil"/>
          <w:bottom w:space="0" w:sz="0" w:val="nil"/>
          <w:right w:space="0" w:sz="0" w:val="nil"/>
          <w:between w:space="0" w:sz="0" w:val="nil"/>
        </w:pBdr>
        <w:shd w:fill="auto" w:val="clear"/>
        <w:spacing w:before="1" w:line="276" w:lineRule="auto"/>
        <w:ind w:left="1440" w:right="400" w:hanging="360"/>
        <w:contextualSpacing w:val="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u w:val="none"/>
          <w:vertAlign w:val="baseline"/>
          <w:rtl w:val="0"/>
        </w:rPr>
        <w:t xml:space="preserve">Strategically tailor and align our Big Brother-Big Sister </w:t>
      </w:r>
      <w:r w:rsidDel="00000000" w:rsidR="00000000" w:rsidRPr="00000000">
        <w:rPr>
          <w:rFonts w:ascii="Calibri" w:cs="Calibri" w:eastAsia="Calibri" w:hAnsi="Calibri"/>
          <w:b w:val="0"/>
          <w:u w:val="none"/>
          <w:rtl w:val="0"/>
        </w:rPr>
        <w:t xml:space="preserve">Heart and </w:t>
      </w:r>
      <w:r w:rsidDel="00000000" w:rsidR="00000000" w:rsidRPr="00000000">
        <w:rPr>
          <w:rFonts w:ascii="Calibri" w:cs="Calibri" w:eastAsia="Calibri" w:hAnsi="Calibri"/>
          <w:b w:val="0"/>
          <w:color w:val="000000"/>
          <w:u w:val="none"/>
          <w:vertAlign w:val="baseline"/>
          <w:rtl w:val="0"/>
        </w:rPr>
        <w:t xml:space="preserve">Mind Lessons (9 X 30 min.) to meet student and school needs</w:t>
      </w:r>
    </w:p>
    <w:p w:rsidR="00000000" w:rsidDel="00000000" w:rsidP="00000000" w:rsidRDefault="00000000" w:rsidRPr="00000000" w14:paraId="00000055">
      <w:pPr>
        <w:numPr>
          <w:ilvl w:val="2"/>
          <w:numId w:val="6"/>
        </w:numPr>
        <w:pBdr>
          <w:top w:space="0" w:sz="0" w:val="nil"/>
          <w:left w:space="0" w:sz="0" w:val="nil"/>
          <w:bottom w:space="0" w:sz="0" w:val="nil"/>
          <w:right w:space="0" w:sz="0" w:val="nil"/>
          <w:between w:space="0" w:sz="0" w:val="nil"/>
        </w:pBdr>
        <w:shd w:fill="auto" w:val="clear"/>
        <w:ind w:left="2160" w:hanging="180"/>
      </w:pPr>
      <w:r w:rsidDel="00000000" w:rsidR="00000000" w:rsidRPr="00000000">
        <w:rPr>
          <w:rFonts w:ascii="Calibri" w:cs="Calibri" w:eastAsia="Calibri" w:hAnsi="Calibri"/>
          <w:rtl w:val="0"/>
        </w:rPr>
        <w:t xml:space="preserve">MindUp - grades 3-7 (Mrs. Martin)</w:t>
      </w:r>
    </w:p>
    <w:p w:rsidR="00000000" w:rsidDel="00000000" w:rsidP="00000000" w:rsidRDefault="00000000" w:rsidRPr="00000000" w14:paraId="00000056">
      <w:pPr>
        <w:numPr>
          <w:ilvl w:val="2"/>
          <w:numId w:val="6"/>
        </w:numPr>
        <w:pBdr>
          <w:top w:space="0" w:sz="0" w:val="nil"/>
          <w:left w:space="0" w:sz="0" w:val="nil"/>
          <w:bottom w:space="0" w:sz="0" w:val="nil"/>
          <w:right w:space="0" w:sz="0" w:val="nil"/>
          <w:between w:space="0" w:sz="0" w:val="nil"/>
        </w:pBdr>
        <w:shd w:fill="auto" w:val="clear"/>
        <w:ind w:left="2160" w:hanging="180"/>
        <w:rPr>
          <w:rFonts w:ascii="Calibri" w:cs="Calibri" w:eastAsia="Calibri" w:hAnsi="Calibri"/>
          <w:u w:val="none"/>
        </w:rPr>
      </w:pPr>
      <w:hyperlink r:id="rId11">
        <w:r w:rsidDel="00000000" w:rsidR="00000000" w:rsidRPr="00000000">
          <w:rPr>
            <w:rFonts w:ascii="Calibri" w:cs="Calibri" w:eastAsia="Calibri" w:hAnsi="Calibri"/>
            <w:color w:val="1155cc"/>
            <w:u w:val="single"/>
            <w:rtl w:val="0"/>
          </w:rPr>
          <w:t xml:space="preserve">Taxi Dog</w:t>
        </w:r>
      </w:hyperlink>
      <w:r w:rsidDel="00000000" w:rsidR="00000000" w:rsidRPr="00000000">
        <w:rPr>
          <w:rFonts w:ascii="Calibri" w:cs="Calibri" w:eastAsia="Calibri" w:hAnsi="Calibri"/>
          <w:rtl w:val="0"/>
        </w:rPr>
        <w:t xml:space="preserve"> - grades K-2 (Mrs. Moline and Mrs. Dunlop)</w:t>
      </w:r>
    </w:p>
    <w:p w:rsidR="00000000" w:rsidDel="00000000" w:rsidP="00000000" w:rsidRDefault="00000000" w:rsidRPr="00000000" w14:paraId="00000057">
      <w:pPr>
        <w:numPr>
          <w:ilvl w:val="2"/>
          <w:numId w:val="6"/>
        </w:numPr>
        <w:pBdr>
          <w:top w:space="0" w:sz="0" w:val="nil"/>
          <w:left w:space="0" w:sz="0" w:val="nil"/>
          <w:bottom w:space="0" w:sz="0" w:val="nil"/>
          <w:right w:space="0" w:sz="0" w:val="nil"/>
          <w:between w:space="0" w:sz="0" w:val="nil"/>
        </w:pBdr>
        <w:shd w:fill="auto" w:val="clear"/>
        <w:ind w:left="2160" w:hanging="180"/>
        <w:rPr>
          <w:rFonts w:ascii="Calibri" w:cs="Calibri" w:eastAsia="Calibri" w:hAnsi="Calibri"/>
          <w:u w:val="none"/>
        </w:rPr>
      </w:pPr>
      <w:hyperlink r:id="rId12">
        <w:r w:rsidDel="00000000" w:rsidR="00000000" w:rsidRPr="00000000">
          <w:rPr>
            <w:rFonts w:ascii="Calibri" w:cs="Calibri" w:eastAsia="Calibri" w:hAnsi="Calibri"/>
            <w:color w:val="1155cc"/>
            <w:u w:val="single"/>
            <w:rtl w:val="0"/>
          </w:rPr>
          <w:t xml:space="preserve">Random Acts of Kindness</w:t>
        </w:r>
      </w:hyperlink>
      <w:r w:rsidDel="00000000" w:rsidR="00000000" w:rsidRPr="00000000">
        <w:rPr>
          <w:rFonts w:ascii="Calibri" w:cs="Calibri" w:eastAsia="Calibri" w:hAnsi="Calibri"/>
          <w:rtl w:val="0"/>
        </w:rPr>
        <w:t xml:space="preserve"> - grades 3-5 (Mrs. Barklay)</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59">
      <w:pPr>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Create a new Code of Conduct, Progressive Discipline Policy and set of referral, discipline and communication practices that will foster compassion, a positive school culture and high expectations.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ewyo5u1amx2c" w:id="6"/>
      <w:bookmarkEnd w:id="6"/>
      <w:r w:rsidDel="00000000" w:rsidR="00000000" w:rsidRPr="00000000">
        <w:rPr>
          <w:rFonts w:ascii="Calibri" w:cs="Calibri" w:eastAsia="Calibri" w:hAnsi="Calibri"/>
          <w:color w:val="000000"/>
          <w:vertAlign w:val="baseline"/>
          <w:rtl w:val="0"/>
        </w:rPr>
        <w:t xml:space="preserve">For parents wanting to help with any of this year’s efforts, contact Tuson Pearl for assessment initiatives, Marlene Kearsley for literacy and self-regulation initiatives or Will Eaton for discipline and student performance initiatives.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n15azcuyhmsb" w:id="7"/>
      <w:bookmarkEnd w:id="7"/>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9524xdttd716" w:id="8"/>
      <w:bookmarkEnd w:id="8"/>
      <w:r w:rsidDel="00000000" w:rsidR="00000000" w:rsidRPr="00000000">
        <w:rPr>
          <w:rtl w:val="0"/>
        </w:rPr>
      </w:r>
    </w:p>
    <w:p w:rsidR="00000000" w:rsidDel="00000000" w:rsidP="00000000" w:rsidRDefault="00000000" w:rsidRPr="00000000" w14:paraId="0000005F">
      <w:pPr>
        <w:contextualSpacing w:val="0"/>
        <w:rPr>
          <w:rFonts w:ascii="Calibri" w:cs="Calibri" w:eastAsia="Calibri" w:hAnsi="Calibri"/>
          <w:b w:val="1"/>
          <w:sz w:val="36"/>
          <w:szCs w:val="36"/>
        </w:rPr>
      </w:pPr>
      <w:bookmarkStart w:colFirst="0" w:colLast="0" w:name="_5h4ml58izbk8" w:id="9"/>
      <w:bookmarkEnd w:id="9"/>
      <w:r w:rsidDel="00000000" w:rsidR="00000000" w:rsidRPr="00000000">
        <w:rPr>
          <w:rFonts w:ascii="Calibri" w:cs="Calibri" w:eastAsia="Calibri" w:hAnsi="Calibri"/>
          <w:b w:val="1"/>
          <w:sz w:val="36"/>
          <w:szCs w:val="36"/>
          <w:rtl w:val="0"/>
        </w:rPr>
        <w:t xml:space="preserve">Data to Support Action Plans </w:t>
      </w:r>
    </w:p>
    <w:p w:rsidR="00000000" w:rsidDel="00000000" w:rsidP="00000000" w:rsidRDefault="00000000" w:rsidRPr="00000000" w14:paraId="00000060">
      <w:pPr>
        <w:contextualSpacing w:val="0"/>
        <w:rPr>
          <w:rFonts w:ascii="Calibri" w:cs="Calibri" w:eastAsia="Calibri" w:hAnsi="Calibri"/>
          <w:b w:val="1"/>
          <w:sz w:val="36"/>
          <w:szCs w:val="36"/>
        </w:rPr>
      </w:pPr>
      <w:bookmarkStart w:colFirst="0" w:colLast="0" w:name="_7v92s6xepobt" w:id="10"/>
      <w:bookmarkEnd w:id="10"/>
      <w:r w:rsidDel="00000000" w:rsidR="00000000" w:rsidRPr="00000000">
        <w:rPr>
          <w:rtl w:val="0"/>
        </w:rPr>
      </w:r>
    </w:p>
    <w:p w:rsidR="00000000" w:rsidDel="00000000" w:rsidP="00000000" w:rsidRDefault="00000000" w:rsidRPr="00000000" w14:paraId="00000061">
      <w:pPr>
        <w:contextualSpacing w:val="0"/>
        <w:rPr>
          <w:rFonts w:ascii="Calibri" w:cs="Calibri" w:eastAsia="Calibri" w:hAnsi="Calibri"/>
          <w:b w:val="1"/>
          <w:sz w:val="28"/>
          <w:szCs w:val="28"/>
        </w:rPr>
      </w:pPr>
      <w:bookmarkStart w:colFirst="0" w:colLast="0" w:name="_hzk2bcwwlnz1" w:id="11"/>
      <w:bookmarkEnd w:id="11"/>
      <w:r w:rsidDel="00000000" w:rsidR="00000000" w:rsidRPr="00000000">
        <w:rPr>
          <w:rFonts w:ascii="Calibri" w:cs="Calibri" w:eastAsia="Calibri" w:hAnsi="Calibri"/>
          <w:b w:val="1"/>
          <w:sz w:val="28"/>
          <w:szCs w:val="28"/>
          <w:rtl w:val="0"/>
        </w:rPr>
        <w:t xml:space="preserve">FSA’s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br9xz4j2sgz7" w:id="12"/>
      <w:bookmarkEnd w:id="12"/>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d4nhlda5tda4" w:id="13"/>
      <w:bookmarkEnd w:id="13"/>
      <w:r w:rsidDel="00000000" w:rsidR="00000000" w:rsidRPr="00000000">
        <w:rPr>
          <w:rFonts w:ascii="Calibri" w:cs="Calibri" w:eastAsia="Calibri" w:hAnsi="Calibri"/>
        </w:rPr>
        <w:drawing>
          <wp:inline distB="114300" distT="114300" distL="114300" distR="114300">
            <wp:extent cx="5133975" cy="1190625"/>
            <wp:effectExtent b="0" l="0" r="0" t="0"/>
            <wp:docPr id="5"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133975"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dbj93wiegrhr" w:id="14"/>
      <w:bookmarkEnd w:id="14"/>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w8721lhlfuf" w:id="15"/>
      <w:bookmarkEnd w:id="15"/>
      <w:r w:rsidDel="00000000" w:rsidR="00000000" w:rsidRPr="00000000">
        <w:rPr>
          <w:rFonts w:ascii="Calibri" w:cs="Calibri" w:eastAsia="Calibri" w:hAnsi="Calibri"/>
          <w:b w:val="1"/>
          <w:sz w:val="28"/>
          <w:szCs w:val="28"/>
          <w:rtl w:val="0"/>
        </w:rPr>
        <w:t xml:space="preserve">Changes to practice</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dl6lk9wreztt" w:id="16"/>
      <w:bookmarkEnd w:id="16"/>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24"/>
          <w:szCs w:val="24"/>
        </w:rPr>
      </w:pPr>
      <w:bookmarkStart w:colFirst="0" w:colLast="0" w:name="_2vmt20ioayi6" w:id="17"/>
      <w:bookmarkEnd w:id="17"/>
      <w:r w:rsidDel="00000000" w:rsidR="00000000" w:rsidRPr="00000000">
        <w:rPr>
          <w:rFonts w:ascii="Calibri" w:cs="Calibri" w:eastAsia="Calibri" w:hAnsi="Calibri"/>
          <w:sz w:val="24"/>
          <w:szCs w:val="24"/>
          <w:rtl w:val="0"/>
        </w:rPr>
        <w:t xml:space="preserve">Use e portfolio to track evidence of real world communication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7fe0zhmbwk9y" w:id="18"/>
      <w:bookmarkEnd w:id="18"/>
      <w:r w:rsidDel="00000000" w:rsidR="00000000" w:rsidRPr="00000000">
        <w:rPr>
          <w:rFonts w:ascii="Calibri" w:cs="Calibri" w:eastAsia="Calibri" w:hAnsi="Calibri"/>
          <w:rtl w:val="0"/>
        </w:rPr>
        <w:t xml:space="preserve">Office 365 and Google Apps for Education</w:t>
      </w:r>
    </w:p>
    <w:p w:rsidR="00000000" w:rsidDel="00000000" w:rsidP="00000000" w:rsidRDefault="00000000" w:rsidRPr="00000000" w14:paraId="00000069">
      <w:pPr>
        <w:pStyle w:val="Title"/>
        <w:contextualSpacing w:val="0"/>
        <w:jc w:val="both"/>
        <w:rPr>
          <w:rFonts w:ascii="Calibri" w:cs="Calibri" w:eastAsia="Calibri" w:hAnsi="Calibri"/>
          <w:sz w:val="24"/>
          <w:szCs w:val="24"/>
        </w:rPr>
      </w:pPr>
      <w:bookmarkStart w:colFirst="0" w:colLast="0" w:name="_z3m8e7yqtwar" w:id="19"/>
      <w:bookmarkEnd w:id="19"/>
      <w:r w:rsidDel="00000000" w:rsidR="00000000" w:rsidRPr="00000000">
        <w:rPr>
          <w:rFonts w:ascii="Calibri" w:cs="Calibri" w:eastAsia="Calibri" w:hAnsi="Calibri"/>
          <w:sz w:val="24"/>
          <w:szCs w:val="24"/>
          <w:rtl w:val="0"/>
        </w:rPr>
        <w:t xml:space="preserve">Goal setting with a focus on communication</w:t>
      </w:r>
    </w:p>
    <w:p w:rsidR="00000000" w:rsidDel="00000000" w:rsidP="00000000" w:rsidRDefault="00000000" w:rsidRPr="00000000" w14:paraId="0000006A">
      <w:pPr>
        <w:pStyle w:val="Title"/>
        <w:contextualSpacing w:val="0"/>
        <w:jc w:val="both"/>
        <w:rPr>
          <w:rFonts w:ascii="Calibri" w:cs="Calibri" w:eastAsia="Calibri" w:hAnsi="Calibri"/>
        </w:rPr>
      </w:pPr>
      <w:bookmarkStart w:colFirst="0" w:colLast="0" w:name="_6grjgvgneosn" w:id="20"/>
      <w:bookmarkEnd w:id="20"/>
      <w:r w:rsidDel="00000000" w:rsidR="00000000" w:rsidRPr="00000000">
        <w:rPr>
          <w:rFonts w:ascii="Calibri" w:cs="Calibri" w:eastAsia="Calibri" w:hAnsi="Calibri"/>
          <w:sz w:val="24"/>
          <w:szCs w:val="24"/>
          <w:rtl w:val="0"/>
        </w:rPr>
        <w:t xml:space="preserve">Explicitly teaching communication expectations</w:t>
      </w:r>
      <w:r w:rsidDel="00000000" w:rsidR="00000000" w:rsidRPr="00000000">
        <w:rPr>
          <w:rtl w:val="0"/>
        </w:rPr>
      </w:r>
    </w:p>
    <w:p w:rsidR="00000000" w:rsidDel="00000000" w:rsidP="00000000" w:rsidRDefault="00000000" w:rsidRPr="00000000" w14:paraId="0000006B">
      <w:pPr>
        <w:pStyle w:val="Title"/>
        <w:contextualSpacing w:val="0"/>
        <w:jc w:val="both"/>
        <w:rPr>
          <w:rFonts w:ascii="Calibri" w:cs="Calibri" w:eastAsia="Calibri" w:hAnsi="Calibri"/>
          <w:sz w:val="24"/>
          <w:szCs w:val="24"/>
        </w:rPr>
      </w:pPr>
      <w:bookmarkStart w:colFirst="0" w:colLast="0" w:name="_meoh2gap12wy" w:id="21"/>
      <w:bookmarkEnd w:id="21"/>
      <w:r w:rsidDel="00000000" w:rsidR="00000000" w:rsidRPr="00000000">
        <w:rPr>
          <w:rFonts w:ascii="Calibri" w:cs="Calibri" w:eastAsia="Calibri" w:hAnsi="Calibri"/>
          <w:sz w:val="24"/>
          <w:szCs w:val="24"/>
          <w:rtl w:val="0"/>
        </w:rPr>
        <w:t xml:space="preserve">RazKids home monitoring and support</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pStyle w:val="Title"/>
        <w:contextualSpacing w:val="0"/>
        <w:jc w:val="both"/>
        <w:rPr>
          <w:rFonts w:ascii="Calibri" w:cs="Calibri" w:eastAsia="Calibri" w:hAnsi="Calibri"/>
          <w:b w:val="1"/>
        </w:rPr>
      </w:pPr>
      <w:bookmarkStart w:colFirst="0" w:colLast="0" w:name="_f9hgb4tzs8u2" w:id="22"/>
      <w:bookmarkEnd w:id="22"/>
      <w:r w:rsidDel="00000000" w:rsidR="00000000" w:rsidRPr="00000000">
        <w:rPr>
          <w:rFonts w:ascii="Calibri" w:cs="Calibri" w:eastAsia="Calibri" w:hAnsi="Calibri"/>
          <w:b w:val="1"/>
          <w:rtl w:val="0"/>
        </w:rPr>
        <w:t xml:space="preserve">Areas for professional learning</w:t>
      </w:r>
    </w:p>
    <w:p w:rsidR="00000000" w:rsidDel="00000000" w:rsidP="00000000" w:rsidRDefault="00000000" w:rsidRPr="00000000" w14:paraId="0000006E">
      <w:pPr>
        <w:pStyle w:val="Title"/>
        <w:contextualSpacing w:val="0"/>
        <w:jc w:val="both"/>
        <w:rPr>
          <w:rFonts w:ascii="Calibri" w:cs="Calibri" w:eastAsia="Calibri" w:hAnsi="Calibri"/>
          <w:sz w:val="24"/>
          <w:szCs w:val="24"/>
        </w:rPr>
      </w:pPr>
      <w:bookmarkStart w:colFirst="0" w:colLast="0" w:name="_7wl51oo95yi3" w:id="23"/>
      <w:bookmarkEnd w:id="23"/>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rPr>
      </w:pPr>
      <w:bookmarkStart w:colFirst="0" w:colLast="0" w:name="_b621y9nvt4be" w:id="24"/>
      <w:bookmarkEnd w:id="24"/>
      <w:r w:rsidDel="00000000" w:rsidR="00000000" w:rsidRPr="00000000">
        <w:rPr>
          <w:rFonts w:ascii="Calibri" w:cs="Calibri" w:eastAsia="Calibri" w:hAnsi="Calibri"/>
          <w:rtl w:val="0"/>
        </w:rPr>
        <w:t xml:space="preserve">Core Competency Development</w:t>
      </w:r>
    </w:p>
    <w:p w:rsidR="00000000" w:rsidDel="00000000" w:rsidP="00000000" w:rsidRDefault="00000000" w:rsidRPr="00000000" w14:paraId="00000070">
      <w:pPr>
        <w:contextualSpacing w:val="0"/>
        <w:rPr/>
      </w:pPr>
      <w:bookmarkStart w:colFirst="0" w:colLast="0" w:name="_7fe0zhmbwk9y" w:id="18"/>
      <w:bookmarkEnd w:id="18"/>
      <w:r w:rsidDel="00000000" w:rsidR="00000000" w:rsidRPr="00000000">
        <w:rPr>
          <w:rFonts w:ascii="Calibri" w:cs="Calibri" w:eastAsia="Calibri" w:hAnsi="Calibri"/>
          <w:rtl w:val="0"/>
        </w:rPr>
        <w:t xml:space="preserve">Office 365 and Google Apps for Education</w:t>
      </w:r>
      <w:r w:rsidDel="00000000" w:rsidR="00000000" w:rsidRPr="00000000">
        <w:rPr>
          <w:rtl w:val="0"/>
        </w:rPr>
      </w:r>
    </w:p>
    <w:p w:rsidR="00000000" w:rsidDel="00000000" w:rsidP="00000000" w:rsidRDefault="00000000" w:rsidRPr="00000000" w14:paraId="00000071">
      <w:pPr>
        <w:pStyle w:val="Title"/>
        <w:contextualSpacing w:val="0"/>
        <w:jc w:val="both"/>
        <w:rPr>
          <w:rFonts w:ascii="Calibri" w:cs="Calibri" w:eastAsia="Calibri" w:hAnsi="Calibri"/>
          <w:sz w:val="24"/>
          <w:szCs w:val="24"/>
        </w:rPr>
      </w:pPr>
      <w:bookmarkStart w:colFirst="0" w:colLast="0" w:name="_3y2z27oc0e0j" w:id="25"/>
      <w:bookmarkEnd w:id="25"/>
      <w:r w:rsidDel="00000000" w:rsidR="00000000" w:rsidRPr="00000000">
        <w:rPr>
          <w:rFonts w:ascii="Calibri" w:cs="Calibri" w:eastAsia="Calibri" w:hAnsi="Calibri"/>
          <w:sz w:val="24"/>
          <w:szCs w:val="24"/>
          <w:rtl w:val="0"/>
        </w:rPr>
        <w:t xml:space="preserve">Use e portfolio to track evidence of real world communication</w:t>
      </w:r>
    </w:p>
    <w:p w:rsidR="00000000" w:rsidDel="00000000" w:rsidP="00000000" w:rsidRDefault="00000000" w:rsidRPr="00000000" w14:paraId="00000072">
      <w:pPr>
        <w:pStyle w:val="Title"/>
        <w:contextualSpacing w:val="0"/>
        <w:jc w:val="both"/>
        <w:rPr>
          <w:rFonts w:ascii="Calibri" w:cs="Calibri" w:eastAsia="Calibri" w:hAnsi="Calibri"/>
          <w:sz w:val="24"/>
          <w:szCs w:val="24"/>
        </w:rPr>
      </w:pPr>
      <w:bookmarkStart w:colFirst="0" w:colLast="0" w:name="_3y2z27oc0e0j" w:id="25"/>
      <w:bookmarkEnd w:id="25"/>
      <w:r w:rsidDel="00000000" w:rsidR="00000000" w:rsidRPr="00000000">
        <w:rPr>
          <w:rFonts w:ascii="Calibri" w:cs="Calibri" w:eastAsia="Calibri" w:hAnsi="Calibri"/>
          <w:sz w:val="24"/>
          <w:szCs w:val="24"/>
          <w:rtl w:val="0"/>
        </w:rPr>
        <w:t xml:space="preserve">Co-teaching Models</w:t>
      </w:r>
    </w:p>
    <w:p w:rsidR="00000000" w:rsidDel="00000000" w:rsidP="00000000" w:rsidRDefault="00000000" w:rsidRPr="00000000" w14:paraId="00000073">
      <w:pPr>
        <w:pStyle w:val="Title"/>
        <w:contextualSpacing w:val="0"/>
        <w:jc w:val="both"/>
        <w:rPr>
          <w:rFonts w:ascii="Calibri" w:cs="Calibri" w:eastAsia="Calibri" w:hAnsi="Calibri"/>
          <w:sz w:val="24"/>
          <w:szCs w:val="24"/>
        </w:rPr>
      </w:pPr>
      <w:bookmarkStart w:colFirst="0" w:colLast="0" w:name="_3y2z27oc0e0j" w:id="25"/>
      <w:bookmarkEnd w:id="25"/>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4">
      <w:pPr>
        <w:pStyle w:val="Title"/>
        <w:contextualSpacing w:val="0"/>
        <w:jc w:val="both"/>
        <w:rPr>
          <w:rFonts w:ascii="Times" w:cs="Times" w:eastAsia="Times" w:hAnsi="Times"/>
          <w:b w:val="1"/>
        </w:rPr>
      </w:pPr>
      <w:bookmarkStart w:colFirst="0" w:colLast="0" w:name="_3y2z27oc0e0j" w:id="25"/>
      <w:bookmarkEnd w:id="25"/>
      <w:r w:rsidDel="00000000" w:rsidR="00000000" w:rsidRPr="00000000">
        <w:br w:type="page"/>
      </w:r>
      <w:r w:rsidDel="00000000" w:rsidR="00000000" w:rsidRPr="00000000">
        <w:rPr>
          <w:rtl w:val="0"/>
        </w:rPr>
      </w:r>
    </w:p>
    <w:p w:rsidR="00000000" w:rsidDel="00000000" w:rsidP="00000000" w:rsidRDefault="00000000" w:rsidRPr="00000000" w14:paraId="00000075">
      <w:pPr>
        <w:pStyle w:val="Title"/>
        <w:contextualSpacing w:val="0"/>
        <w:jc w:val="both"/>
        <w:rPr>
          <w:rFonts w:ascii="Times" w:cs="Times" w:eastAsia="Times" w:hAnsi="Times"/>
          <w:b w:val="1"/>
        </w:rPr>
      </w:pPr>
      <w:bookmarkStart w:colFirst="0" w:colLast="0" w:name="_ifygr38l8fcx" w:id="26"/>
      <w:bookmarkEnd w:id="26"/>
      <w:r w:rsidDel="00000000" w:rsidR="00000000" w:rsidRPr="00000000">
        <w:rPr>
          <w:rtl w:val="0"/>
        </w:rPr>
      </w:r>
    </w:p>
    <w:p w:rsidR="00000000" w:rsidDel="00000000" w:rsidP="00000000" w:rsidRDefault="00000000" w:rsidRPr="00000000" w14:paraId="00000076">
      <w:pPr>
        <w:pStyle w:val="Title"/>
        <w:contextualSpacing w:val="0"/>
        <w:jc w:val="both"/>
        <w:rPr>
          <w:rFonts w:ascii="Times" w:cs="Times" w:eastAsia="Times" w:hAnsi="Times"/>
          <w:b w:val="1"/>
        </w:rPr>
      </w:pPr>
      <w:bookmarkStart w:colFirst="0" w:colLast="0" w:name="_44u0nzyuz3ji" w:id="27"/>
      <w:bookmarkEnd w:id="27"/>
      <w:r w:rsidDel="00000000" w:rsidR="00000000" w:rsidRPr="00000000">
        <w:rPr>
          <w:rtl w:val="0"/>
        </w:rPr>
      </w:r>
    </w:p>
    <w:p w:rsidR="00000000" w:rsidDel="00000000" w:rsidP="00000000" w:rsidRDefault="00000000" w:rsidRPr="00000000" w14:paraId="00000077">
      <w:pPr>
        <w:pStyle w:val="Title"/>
        <w:contextualSpacing w:val="0"/>
        <w:jc w:val="both"/>
        <w:rPr>
          <w:rFonts w:ascii="Times" w:cs="Times" w:eastAsia="Times" w:hAnsi="Times"/>
          <w:b w:val="1"/>
        </w:rPr>
      </w:pPr>
      <w:bookmarkStart w:colFirst="0" w:colLast="0" w:name="_wv9rqyocytxm" w:id="28"/>
      <w:bookmarkEnd w:id="28"/>
      <w:r w:rsidDel="00000000" w:rsidR="00000000" w:rsidRPr="00000000">
        <w:rPr>
          <w:rtl w:val="0"/>
        </w:rPr>
      </w:r>
    </w:p>
    <w:p w:rsidR="00000000" w:rsidDel="00000000" w:rsidP="00000000" w:rsidRDefault="00000000" w:rsidRPr="00000000" w14:paraId="00000078">
      <w:pPr>
        <w:pStyle w:val="Title"/>
        <w:contextualSpacing w:val="0"/>
        <w:jc w:val="both"/>
        <w:rPr>
          <w:rFonts w:ascii="Times" w:cs="Times" w:eastAsia="Times" w:hAnsi="Times"/>
          <w:b w:val="1"/>
        </w:rPr>
      </w:pPr>
      <w:bookmarkStart w:colFirst="0" w:colLast="0" w:name="_j97d24kip3h7" w:id="29"/>
      <w:bookmarkEnd w:id="29"/>
      <w:r w:rsidDel="00000000" w:rsidR="00000000" w:rsidRPr="00000000">
        <w:rPr>
          <w:rtl w:val="0"/>
        </w:rPr>
      </w:r>
    </w:p>
    <w:p w:rsidR="00000000" w:rsidDel="00000000" w:rsidP="00000000" w:rsidRDefault="00000000" w:rsidRPr="00000000" w14:paraId="00000079">
      <w:pPr>
        <w:pStyle w:val="Title"/>
        <w:contextualSpacing w:val="0"/>
        <w:jc w:val="both"/>
        <w:rPr>
          <w:rFonts w:ascii="Times" w:cs="Times" w:eastAsia="Times" w:hAnsi="Times"/>
          <w:b w:val="1"/>
        </w:rPr>
      </w:pPr>
      <w:bookmarkStart w:colFirst="0" w:colLast="0" w:name="_vemssberbv45" w:id="30"/>
      <w:bookmarkEnd w:id="30"/>
      <w:r w:rsidDel="00000000" w:rsidR="00000000" w:rsidRPr="00000000">
        <w:rPr>
          <w:rtl w:val="0"/>
        </w:rPr>
      </w:r>
    </w:p>
    <w:p w:rsidR="00000000" w:rsidDel="00000000" w:rsidP="00000000" w:rsidRDefault="00000000" w:rsidRPr="00000000" w14:paraId="0000007A">
      <w:pPr>
        <w:pStyle w:val="Title"/>
        <w:contextualSpacing w:val="0"/>
        <w:jc w:val="both"/>
        <w:rPr>
          <w:rFonts w:ascii="Times" w:cs="Times" w:eastAsia="Times" w:hAnsi="Times"/>
          <w:b w:val="1"/>
        </w:rPr>
      </w:pPr>
      <w:bookmarkStart w:colFirst="0" w:colLast="0" w:name="_vh8kxzwssr6b" w:id="31"/>
      <w:bookmarkEnd w:id="31"/>
      <w:r w:rsidDel="00000000" w:rsidR="00000000" w:rsidRPr="00000000">
        <w:rPr>
          <w:rtl w:val="0"/>
        </w:rPr>
      </w:r>
    </w:p>
    <w:p w:rsidR="00000000" w:rsidDel="00000000" w:rsidP="00000000" w:rsidRDefault="00000000" w:rsidRPr="00000000" w14:paraId="0000007B">
      <w:pPr>
        <w:pStyle w:val="Title"/>
        <w:contextualSpacing w:val="0"/>
        <w:jc w:val="both"/>
        <w:rPr>
          <w:rFonts w:ascii="Times" w:cs="Times" w:eastAsia="Times" w:hAnsi="Times"/>
          <w:b w:val="1"/>
        </w:rPr>
      </w:pPr>
      <w:bookmarkStart w:colFirst="0" w:colLast="0" w:name="_3fz05q5d166" w:id="32"/>
      <w:bookmarkEnd w:id="32"/>
      <w:r w:rsidDel="00000000" w:rsidR="00000000" w:rsidRPr="00000000">
        <w:rPr>
          <w:rtl w:val="0"/>
        </w:rPr>
      </w:r>
    </w:p>
    <w:p w:rsidR="00000000" w:rsidDel="00000000" w:rsidP="00000000" w:rsidRDefault="00000000" w:rsidRPr="00000000" w14:paraId="0000007C">
      <w:pPr>
        <w:pStyle w:val="Title"/>
        <w:contextualSpacing w:val="0"/>
        <w:jc w:val="both"/>
        <w:rPr>
          <w:rFonts w:ascii="Times" w:cs="Times" w:eastAsia="Times" w:hAnsi="Times"/>
          <w:b w:val="1"/>
        </w:rPr>
      </w:pPr>
      <w:bookmarkStart w:colFirst="0" w:colLast="0" w:name="_zbiwx5u54ew6" w:id="33"/>
      <w:bookmarkEnd w:id="33"/>
      <w:r w:rsidDel="00000000" w:rsidR="00000000" w:rsidRPr="00000000">
        <w:rPr>
          <w:rtl w:val="0"/>
        </w:rPr>
      </w:r>
    </w:p>
    <w:p w:rsidR="00000000" w:rsidDel="00000000" w:rsidP="00000000" w:rsidRDefault="00000000" w:rsidRPr="00000000" w14:paraId="0000007D">
      <w:pPr>
        <w:pStyle w:val="Title"/>
        <w:contextualSpacing w:val="0"/>
        <w:jc w:val="both"/>
        <w:rPr>
          <w:rFonts w:ascii="Times" w:cs="Times" w:eastAsia="Times" w:hAnsi="Times"/>
          <w:b w:val="1"/>
        </w:rPr>
      </w:pPr>
      <w:bookmarkStart w:colFirst="0" w:colLast="0" w:name="_co19tzx5jpgn" w:id="34"/>
      <w:bookmarkEnd w:id="34"/>
      <w:r w:rsidDel="00000000" w:rsidR="00000000" w:rsidRPr="00000000">
        <w:rPr>
          <w:rtl w:val="0"/>
        </w:rPr>
      </w:r>
    </w:p>
    <w:p w:rsidR="00000000" w:rsidDel="00000000" w:rsidP="00000000" w:rsidRDefault="00000000" w:rsidRPr="00000000" w14:paraId="0000007E">
      <w:pPr>
        <w:pStyle w:val="Title"/>
        <w:contextualSpacing w:val="0"/>
        <w:jc w:val="both"/>
        <w:rPr>
          <w:rFonts w:ascii="Times" w:cs="Times" w:eastAsia="Times" w:hAnsi="Times"/>
          <w:b w:val="1"/>
        </w:rPr>
      </w:pPr>
      <w:bookmarkStart w:colFirst="0" w:colLast="0" w:name="_k3k6mkbgj6p4" w:id="35"/>
      <w:bookmarkEnd w:id="35"/>
      <w:r w:rsidDel="00000000" w:rsidR="00000000" w:rsidRPr="00000000">
        <w:rPr>
          <w:rtl w:val="0"/>
        </w:rPr>
      </w:r>
    </w:p>
    <w:p w:rsidR="00000000" w:rsidDel="00000000" w:rsidP="00000000" w:rsidRDefault="00000000" w:rsidRPr="00000000" w14:paraId="0000007F">
      <w:pPr>
        <w:pStyle w:val="Title"/>
        <w:contextualSpacing w:val="0"/>
        <w:rPr>
          <w:rFonts w:ascii="Times" w:cs="Times" w:eastAsia="Times" w:hAnsi="Times"/>
          <w:b w:val="1"/>
          <w:color w:val="0b5394"/>
          <w:sz w:val="48"/>
          <w:szCs w:val="48"/>
        </w:rPr>
      </w:pPr>
      <w:bookmarkStart w:colFirst="0" w:colLast="0" w:name="_l1ca4fcmavm1" w:id="36"/>
      <w:bookmarkEnd w:id="36"/>
      <w:r w:rsidDel="00000000" w:rsidR="00000000" w:rsidRPr="00000000">
        <w:rPr>
          <w:rtl w:val="0"/>
        </w:rPr>
      </w:r>
    </w:p>
    <w:p w:rsidR="00000000" w:rsidDel="00000000" w:rsidP="00000000" w:rsidRDefault="00000000" w:rsidRPr="00000000" w14:paraId="00000080">
      <w:pPr>
        <w:pStyle w:val="Title"/>
        <w:contextualSpacing w:val="0"/>
        <w:rPr>
          <w:rFonts w:ascii="Times" w:cs="Times" w:eastAsia="Times" w:hAnsi="Times"/>
          <w:b w:val="1"/>
          <w:color w:val="0b5394"/>
          <w:sz w:val="48"/>
          <w:szCs w:val="48"/>
        </w:rPr>
      </w:pPr>
      <w:bookmarkStart w:colFirst="0" w:colLast="0" w:name="_cexuc6ds3oot" w:id="37"/>
      <w:bookmarkEnd w:id="37"/>
      <w:r w:rsidDel="00000000" w:rsidR="00000000" w:rsidRPr="00000000">
        <w:rPr>
          <w:rtl w:val="0"/>
        </w:rPr>
      </w:r>
    </w:p>
    <w:p w:rsidR="00000000" w:rsidDel="00000000" w:rsidP="00000000" w:rsidRDefault="00000000" w:rsidRPr="00000000" w14:paraId="00000081">
      <w:pPr>
        <w:pStyle w:val="Title"/>
        <w:contextualSpacing w:val="0"/>
        <w:rPr>
          <w:rFonts w:ascii="Times" w:cs="Times" w:eastAsia="Times" w:hAnsi="Times"/>
          <w:b w:val="1"/>
          <w:color w:val="0b5394"/>
          <w:sz w:val="48"/>
          <w:szCs w:val="48"/>
        </w:rPr>
      </w:pPr>
      <w:bookmarkStart w:colFirst="0" w:colLast="0" w:name="_yzofi6w39rrx" w:id="38"/>
      <w:bookmarkEnd w:id="38"/>
      <w:r w:rsidDel="00000000" w:rsidR="00000000" w:rsidRPr="00000000">
        <w:rPr>
          <w:rtl w:val="0"/>
        </w:rPr>
      </w:r>
    </w:p>
    <w:p w:rsidR="00000000" w:rsidDel="00000000" w:rsidP="00000000" w:rsidRDefault="00000000" w:rsidRPr="00000000" w14:paraId="00000082">
      <w:pPr>
        <w:pStyle w:val="Title"/>
        <w:contextualSpacing w:val="0"/>
        <w:rPr>
          <w:rFonts w:ascii="Calibri" w:cs="Calibri" w:eastAsia="Calibri" w:hAnsi="Calibri"/>
          <w:color w:val="0b5394"/>
          <w:sz w:val="48"/>
          <w:szCs w:val="48"/>
        </w:rPr>
      </w:pPr>
      <w:bookmarkStart w:colFirst="0" w:colLast="0" w:name="_aq14nbb07ymp" w:id="39"/>
      <w:bookmarkEnd w:id="39"/>
      <w:r w:rsidDel="00000000" w:rsidR="00000000" w:rsidRPr="00000000">
        <w:rPr>
          <w:rFonts w:ascii="Times" w:cs="Times" w:eastAsia="Times" w:hAnsi="Times"/>
          <w:b w:val="1"/>
          <w:color w:val="0b5394"/>
          <w:sz w:val="48"/>
          <w:szCs w:val="48"/>
          <w:rtl w:val="0"/>
        </w:rPr>
        <w:t xml:space="preserve">FALL 2016-17</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Calibri" w:cs="Calibri" w:eastAsia="Calibri" w:hAnsi="Calibri"/>
          <w:color w:val="000000"/>
          <w:vertAlign w:val="baseline"/>
        </w:rPr>
      </w:pPr>
      <w:bookmarkStart w:colFirst="0" w:colLast="0" w:name="_dgl90dt2hyty" w:id="40"/>
      <w:bookmarkEnd w:id="40"/>
      <w:r w:rsidDel="00000000" w:rsidR="00000000" w:rsidRPr="00000000">
        <w:br w:type="page"/>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bookmarkStart w:colFirst="0" w:colLast="0" w:name="_8phn8vscm2di" w:id="41"/>
      <w:bookmarkEnd w:id="41"/>
      <w:r w:rsidDel="00000000" w:rsidR="00000000" w:rsidRPr="00000000">
        <w:rPr>
          <w:rtl w:val="0"/>
        </w:rPr>
      </w:r>
    </w:p>
    <w:p w:rsidR="00000000" w:rsidDel="00000000" w:rsidP="00000000" w:rsidRDefault="00000000" w:rsidRPr="00000000" w14:paraId="00000085">
      <w:pPr>
        <w:pStyle w:val="Title"/>
        <w:contextualSpacing w:val="0"/>
        <w:jc w:val="both"/>
        <w:rPr>
          <w:rFonts w:ascii="Calibri" w:cs="Calibri" w:eastAsia="Calibri" w:hAnsi="Calibri"/>
        </w:rPr>
      </w:pPr>
      <w:bookmarkStart w:colFirst="0" w:colLast="0" w:name="_nueykkn5uidf" w:id="42"/>
      <w:bookmarkEnd w:id="42"/>
      <w:r w:rsidDel="00000000" w:rsidR="00000000" w:rsidRPr="00000000">
        <w:rPr>
          <w:rtl w:val="0"/>
        </w:rPr>
      </w:r>
    </w:p>
    <w:p w:rsidR="00000000" w:rsidDel="00000000" w:rsidP="00000000" w:rsidRDefault="00000000" w:rsidRPr="00000000" w14:paraId="00000086">
      <w:pPr>
        <w:pStyle w:val="Title"/>
        <w:contextualSpacing w:val="0"/>
        <w:jc w:val="both"/>
        <w:rPr>
          <w:rFonts w:ascii="Times" w:cs="Times" w:eastAsia="Times" w:hAnsi="Times"/>
        </w:rPr>
      </w:pPr>
      <w:r w:rsidDel="00000000" w:rsidR="00000000" w:rsidRPr="00000000">
        <w:rPr>
          <w:rFonts w:ascii="Times" w:cs="Times" w:eastAsia="Times" w:hAnsi="Times"/>
          <w:b w:val="1"/>
          <w:rtl w:val="0"/>
        </w:rPr>
        <w:t xml:space="preserve">TUC-EL-NUIT ELEMENTARY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4181475</wp:posOffset>
            </wp:positionH>
            <wp:positionV relativeFrom="paragraph">
              <wp:posOffset>-594359</wp:posOffset>
            </wp:positionV>
            <wp:extent cx="1276350" cy="9906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276350" cy="990600"/>
                    </a:xfrm>
                    <a:prstGeom prst="rect"/>
                    <a:ln/>
                  </pic:spPr>
                </pic:pic>
              </a:graphicData>
            </a:graphic>
          </wp:anchor>
        </w:drawing>
      </w:r>
    </w:p>
    <w:p w:rsidR="00000000" w:rsidDel="00000000" w:rsidP="00000000" w:rsidRDefault="00000000" w:rsidRPr="00000000" w14:paraId="00000087">
      <w:pPr>
        <w:pStyle w:val="Title"/>
        <w:contextualSpacing w:val="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School District No. 53 (Okanagan Similkameen)</w:t>
      </w:r>
    </w:p>
    <w:p w:rsidR="00000000" w:rsidDel="00000000" w:rsidP="00000000" w:rsidRDefault="00000000" w:rsidRPr="00000000" w14:paraId="00000088">
      <w:pPr>
        <w:pStyle w:val="Title"/>
        <w:contextualSpacing w:val="0"/>
        <w:jc w:val="right"/>
        <w:rPr>
          <w:rFonts w:ascii="Times" w:cs="Times" w:eastAsia="Times" w:hAnsi="Times"/>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63500</wp:posOffset>
                </wp:positionV>
                <wp:extent cx="5448300" cy="50800"/>
                <wp:effectExtent b="0" l="0" r="0" t="0"/>
                <wp:wrapNone/>
                <wp:docPr id="1" name=""/>
                <a:graphic>
                  <a:graphicData uri="http://schemas.microsoft.com/office/word/2010/wordprocessingShape">
                    <wps:wsp>
                      <wps:cNvCnPr/>
                      <wps:spPr>
                        <a:xfrm>
                          <a:off x="2621850" y="3780000"/>
                          <a:ext cx="5448300" cy="0"/>
                        </a:xfrm>
                        <a:prstGeom prst="straightConnector1">
                          <a:avLst/>
                        </a:prstGeom>
                        <a:noFill/>
                        <a:ln cap="flat" cmpd="thickThin" w="57150">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63500</wp:posOffset>
                </wp:positionV>
                <wp:extent cx="5448300" cy="50800"/>
                <wp:effectExtent b="0" l="0" r="0" t="0"/>
                <wp:wrapNone/>
                <wp:docPr id="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448300" cy="50800"/>
                        </a:xfrm>
                        <a:prstGeom prst="rect"/>
                        <a:ln/>
                      </pic:spPr>
                    </pic:pic>
                  </a:graphicData>
                </a:graphic>
              </wp:anchor>
            </w:drawing>
          </mc:Fallback>
        </mc:AlternateContent>
      </w:r>
    </w:p>
    <w:p w:rsidR="00000000" w:rsidDel="00000000" w:rsidP="00000000" w:rsidRDefault="00000000" w:rsidRPr="00000000" w14:paraId="00000089">
      <w:pPr>
        <w:pStyle w:val="Title"/>
        <w:contextualSpacing w:val="0"/>
        <w:jc w:val="right"/>
        <w:rPr>
          <w:rFonts w:ascii="Arial" w:cs="Arial" w:eastAsia="Arial" w:hAnsi="Arial"/>
          <w:sz w:val="22"/>
          <w:szCs w:val="22"/>
        </w:rPr>
      </w:pPr>
      <w:r w:rsidDel="00000000" w:rsidR="00000000" w:rsidRPr="00000000">
        <w:rPr>
          <w:rFonts w:ascii="Arial" w:cs="Arial" w:eastAsia="Arial" w:hAnsi="Arial"/>
          <w:rtl w:val="0"/>
        </w:rPr>
        <w:t xml:space="preserve"> "Learning without limits"</w:t>
        <w:tab/>
        <w:tab/>
        <w:tab/>
        <w:tab/>
      </w:r>
      <w:r w:rsidDel="00000000" w:rsidR="00000000" w:rsidRPr="00000000">
        <w:rPr>
          <w:rFonts w:ascii="Arial" w:cs="Arial" w:eastAsia="Arial" w:hAnsi="Arial"/>
          <w:sz w:val="22"/>
          <w:szCs w:val="22"/>
          <w:rtl w:val="0"/>
        </w:rPr>
        <w:t xml:space="preserve">                    6648 Park Drive</w:t>
      </w:r>
    </w:p>
    <w:p w:rsidR="00000000" w:rsidDel="00000000" w:rsidP="00000000" w:rsidRDefault="00000000" w:rsidRPr="00000000" w14:paraId="0000008A">
      <w:pPr>
        <w:pStyle w:val="Title"/>
        <w:contextualSpacing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Oliver, BC V0H1T4</w:t>
      </w:r>
    </w:p>
    <w:p w:rsidR="00000000" w:rsidDel="00000000" w:rsidP="00000000" w:rsidRDefault="00000000" w:rsidRPr="00000000" w14:paraId="0000008B">
      <w:pPr>
        <w:pStyle w:val="Title"/>
        <w:contextualSpacing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Phone: (250) 498-3415</w:t>
      </w:r>
    </w:p>
    <w:p w:rsidR="00000000" w:rsidDel="00000000" w:rsidP="00000000" w:rsidRDefault="00000000" w:rsidRPr="00000000" w14:paraId="0000008C">
      <w:pPr>
        <w:pStyle w:val="Title"/>
        <w:contextualSpacing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Fax:  (250) 498-0388</w:t>
      </w:r>
    </w:p>
    <w:p w:rsidR="00000000" w:rsidDel="00000000" w:rsidP="00000000" w:rsidRDefault="00000000" w:rsidRPr="00000000" w14:paraId="0000008D">
      <w:pPr>
        <w:pStyle w:val="Title"/>
        <w:ind w:left="648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E">
      <w:pPr>
        <w:pStyle w:val="Heading1"/>
        <w:spacing w:before="46" w:lineRule="auto"/>
        <w:ind w:right="-7"/>
        <w:contextualSpacing w:val="0"/>
        <w:jc w:val="center"/>
        <w:rPr>
          <w:rFonts w:ascii="Cambria" w:cs="Cambria" w:eastAsia="Cambria" w:hAnsi="Cambria"/>
        </w:rPr>
      </w:pPr>
      <w:r w:rsidDel="00000000" w:rsidR="00000000" w:rsidRPr="00000000">
        <w:rPr>
          <w:rFonts w:ascii="Cambria" w:cs="Cambria" w:eastAsia="Cambria" w:hAnsi="Cambria"/>
          <w:rtl w:val="0"/>
        </w:rPr>
        <w:t xml:space="preserve">School District #53 - Okanagan Similkameen</w:t>
      </w:r>
    </w:p>
    <w:p w:rsidR="00000000" w:rsidDel="00000000" w:rsidP="00000000" w:rsidRDefault="00000000" w:rsidRPr="00000000" w14:paraId="0000008F">
      <w:pPr>
        <w:pStyle w:val="Heading1"/>
        <w:spacing w:before="46" w:lineRule="auto"/>
        <w:ind w:right="-7"/>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90">
      <w:pPr>
        <w:pStyle w:val="Heading1"/>
        <w:spacing w:before="46" w:lineRule="auto"/>
        <w:ind w:right="-7"/>
        <w:contextualSpacing w:val="0"/>
        <w:jc w:val="both"/>
        <w:rPr>
          <w:rFonts w:ascii="Cambria" w:cs="Cambria" w:eastAsia="Cambria" w:hAnsi="Cambria"/>
        </w:rPr>
      </w:pPr>
      <w:r w:rsidDel="00000000" w:rsidR="00000000" w:rsidRPr="00000000">
        <w:rPr>
          <w:rFonts w:ascii="Calibri" w:cs="Calibri" w:eastAsia="Calibri" w:hAnsi="Calibri"/>
          <w:b w:val="0"/>
          <w:u w:val="none"/>
          <w:rtl w:val="0"/>
        </w:rPr>
        <w:t xml:space="preserve">School District No. 53 (Okanagan Similkameen) serves approximately 2,400 students. Our district is located in the sunny Okanagan and Similkameen valleys of British Columbia and serves students in the communities of Okanagan Falls, Oliver, Osoyoos, Keremeos, Cawston and Hedley. In 2013, our district embarked on an inclusive process to establish a vision, mission, and core set of values for the district.  This work will serve as a compass to improve student success, and guide how we work together, focus our efforts and allocate resources.</w:t>
      </w:r>
      <w:r w:rsidDel="00000000" w:rsidR="00000000" w:rsidRPr="00000000">
        <w:rPr>
          <w:rtl w:val="0"/>
        </w:rPr>
      </w:r>
    </w:p>
    <w:p w:rsidR="00000000" w:rsidDel="00000000" w:rsidP="00000000" w:rsidRDefault="00000000" w:rsidRPr="00000000" w14:paraId="00000091">
      <w:pPr>
        <w:pStyle w:val="Heading1"/>
        <w:spacing w:before="46" w:lineRule="auto"/>
        <w:ind w:right="-7"/>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92">
      <w:pPr>
        <w:pStyle w:val="Heading1"/>
        <w:spacing w:before="46" w:lineRule="auto"/>
        <w:ind w:right="-7"/>
        <w:contextualSpacing w:val="0"/>
        <w:jc w:val="center"/>
        <w:rPr>
          <w:rFonts w:ascii="Cambria" w:cs="Cambria" w:eastAsia="Cambria" w:hAnsi="Cambria"/>
        </w:rPr>
      </w:pPr>
      <w:r w:rsidDel="00000000" w:rsidR="00000000" w:rsidRPr="00000000">
        <w:rPr>
          <w:rFonts w:ascii="Cambria" w:cs="Cambria" w:eastAsia="Cambria" w:hAnsi="Cambria"/>
          <w:rtl w:val="0"/>
        </w:rPr>
        <w:t xml:space="preserve">District Vision</w:t>
      </w:r>
    </w:p>
    <w:p w:rsidR="00000000" w:rsidDel="00000000" w:rsidP="00000000" w:rsidRDefault="00000000" w:rsidRPr="00000000" w14:paraId="00000093">
      <w:pPr>
        <w:pStyle w:val="Heading1"/>
        <w:spacing w:before="46" w:lineRule="auto"/>
        <w:ind w:right="-7"/>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94">
      <w:pPr>
        <w:pStyle w:val="Heading1"/>
        <w:spacing w:before="46" w:lineRule="auto"/>
        <w:ind w:right="-7"/>
        <w:contextualSpacing w:val="0"/>
        <w:jc w:val="center"/>
        <w:rPr>
          <w:rFonts w:ascii="Cambria" w:cs="Cambria" w:eastAsia="Cambria" w:hAnsi="Cambria"/>
        </w:rPr>
      </w:pPr>
      <w:bookmarkStart w:colFirst="0" w:colLast="0" w:name="_2pzh0o2r1lc8" w:id="43"/>
      <w:bookmarkEnd w:id="43"/>
      <w:r w:rsidDel="00000000" w:rsidR="00000000" w:rsidRPr="00000000">
        <w:rPr>
          <w:rFonts w:ascii="Calibri" w:cs="Calibri" w:eastAsia="Calibri" w:hAnsi="Calibri"/>
          <w:b w:val="0"/>
          <w:u w:val="none"/>
          <w:rtl w:val="0"/>
        </w:rPr>
        <w:t xml:space="preserve">Be an innovative learning community with strong relationships, partnerships and commitments.</w:t>
      </w:r>
      <w:r w:rsidDel="00000000" w:rsidR="00000000" w:rsidRPr="00000000">
        <w:rPr>
          <w:rtl w:val="0"/>
        </w:rPr>
      </w:r>
    </w:p>
    <w:p w:rsidR="00000000" w:rsidDel="00000000" w:rsidP="00000000" w:rsidRDefault="00000000" w:rsidRPr="00000000" w14:paraId="00000095">
      <w:pPr>
        <w:pStyle w:val="Heading1"/>
        <w:spacing w:before="46" w:lineRule="auto"/>
        <w:ind w:right="-7"/>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96">
      <w:pPr>
        <w:pStyle w:val="Heading1"/>
        <w:spacing w:before="46" w:lineRule="auto"/>
        <w:ind w:right="-7"/>
        <w:contextualSpacing w:val="0"/>
        <w:jc w:val="center"/>
        <w:rPr>
          <w:rFonts w:ascii="Cambria" w:cs="Cambria" w:eastAsia="Cambria" w:hAnsi="Cambria"/>
        </w:rPr>
      </w:pPr>
      <w:bookmarkStart w:colFirst="0" w:colLast="0" w:name="_qje1bhlx552t" w:id="44"/>
      <w:bookmarkEnd w:id="44"/>
      <w:r w:rsidDel="00000000" w:rsidR="00000000" w:rsidRPr="00000000">
        <w:rPr>
          <w:rFonts w:ascii="Cambria" w:cs="Cambria" w:eastAsia="Cambria" w:hAnsi="Cambria"/>
          <w:rtl w:val="0"/>
        </w:rPr>
        <w:t xml:space="preserve">District Mission</w:t>
      </w:r>
    </w:p>
    <w:p w:rsidR="00000000" w:rsidDel="00000000" w:rsidP="00000000" w:rsidRDefault="00000000" w:rsidRPr="00000000" w14:paraId="00000097">
      <w:pPr>
        <w:pStyle w:val="Heading1"/>
        <w:spacing w:before="46" w:lineRule="auto"/>
        <w:ind w:right="-7"/>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98">
      <w:pPr>
        <w:pStyle w:val="Heading1"/>
        <w:spacing w:before="46" w:lineRule="auto"/>
        <w:ind w:right="-7"/>
        <w:contextualSpacing w:val="0"/>
        <w:jc w:val="center"/>
        <w:rPr>
          <w:rFonts w:ascii="Cambria" w:cs="Cambria" w:eastAsia="Cambria" w:hAnsi="Cambria"/>
        </w:rPr>
      </w:pPr>
      <w:bookmarkStart w:colFirst="0" w:colLast="0" w:name="_qxvpxmpcbwpe" w:id="45"/>
      <w:bookmarkEnd w:id="45"/>
      <w:r w:rsidDel="00000000" w:rsidR="00000000" w:rsidRPr="00000000">
        <w:rPr>
          <w:rFonts w:ascii="Calibri" w:cs="Calibri" w:eastAsia="Calibri" w:hAnsi="Calibri"/>
          <w:b w:val="0"/>
          <w:u w:val="none"/>
          <w:rtl w:val="0"/>
        </w:rPr>
        <w:t xml:space="preserve">Provide all learners with relevant learning experiences that lead to responsible citizenship and lifelong learning.</w:t>
      </w:r>
      <w:r w:rsidDel="00000000" w:rsidR="00000000" w:rsidRPr="00000000">
        <w:rPr>
          <w:rtl w:val="0"/>
        </w:rPr>
      </w:r>
    </w:p>
    <w:p w:rsidR="00000000" w:rsidDel="00000000" w:rsidP="00000000" w:rsidRDefault="00000000" w:rsidRPr="00000000" w14:paraId="00000099">
      <w:pPr>
        <w:pStyle w:val="Heading1"/>
        <w:spacing w:before="46" w:lineRule="auto"/>
        <w:ind w:right="-7"/>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9A">
      <w:pPr>
        <w:pStyle w:val="Heading1"/>
        <w:spacing w:before="46" w:lineRule="auto"/>
        <w:ind w:right="-7"/>
        <w:contextualSpacing w:val="0"/>
        <w:jc w:val="center"/>
        <w:rPr>
          <w:rFonts w:ascii="Cambria" w:cs="Cambria" w:eastAsia="Cambria" w:hAnsi="Cambria"/>
        </w:rPr>
      </w:pPr>
      <w:r w:rsidDel="00000000" w:rsidR="00000000" w:rsidRPr="00000000">
        <w:rPr>
          <w:rFonts w:ascii="Cambria" w:cs="Cambria" w:eastAsia="Cambria" w:hAnsi="Cambria"/>
          <w:rtl w:val="0"/>
        </w:rPr>
        <w:t xml:space="preserve">Core Values – C.I.R.C.L.E.</w:t>
      </w:r>
    </w:p>
    <w:p w:rsidR="00000000" w:rsidDel="00000000" w:rsidP="00000000" w:rsidRDefault="00000000" w:rsidRPr="00000000" w14:paraId="0000009B">
      <w:pPr>
        <w:pStyle w:val="Heading1"/>
        <w:spacing w:before="46" w:lineRule="auto"/>
        <w:ind w:right="-7"/>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9C">
      <w:pPr>
        <w:pStyle w:val="Heading1"/>
        <w:spacing w:before="46" w:lineRule="auto"/>
        <w:ind w:right="-7"/>
        <w:contextualSpacing w:val="0"/>
        <w:jc w:val="center"/>
        <w:rPr>
          <w:rFonts w:ascii="Cambria" w:cs="Cambria" w:eastAsia="Cambria" w:hAnsi="Cambria"/>
        </w:rPr>
      </w:pPr>
      <w:r w:rsidDel="00000000" w:rsidR="00000000" w:rsidRPr="00000000">
        <w:rPr>
          <w:rFonts w:ascii="Calibri" w:cs="Calibri" w:eastAsia="Calibri" w:hAnsi="Calibri"/>
          <w:b w:val="0"/>
          <w:u w:val="none"/>
          <w:rtl w:val="0"/>
        </w:rPr>
        <w:t xml:space="preserve">Community</w:t>
      </w:r>
      <w:r w:rsidDel="00000000" w:rsidR="00000000" w:rsidRPr="00000000">
        <w:rPr>
          <w:rtl w:val="0"/>
        </w:rPr>
      </w:r>
    </w:p>
    <w:p w:rsidR="00000000" w:rsidDel="00000000" w:rsidP="00000000" w:rsidRDefault="00000000" w:rsidRPr="00000000" w14:paraId="0000009D">
      <w:pPr>
        <w:pStyle w:val="Heading1"/>
        <w:spacing w:before="46" w:lineRule="auto"/>
        <w:ind w:right="-7"/>
        <w:contextualSpacing w:val="0"/>
        <w:jc w:val="center"/>
        <w:rPr>
          <w:rFonts w:ascii="Calibri" w:cs="Calibri" w:eastAsia="Calibri" w:hAnsi="Calibri"/>
          <w:b w:val="0"/>
          <w:u w:val="none"/>
        </w:rPr>
      </w:pPr>
      <w:r w:rsidDel="00000000" w:rsidR="00000000" w:rsidRPr="00000000">
        <w:rPr>
          <w:rFonts w:ascii="Calibri" w:cs="Calibri" w:eastAsia="Calibri" w:hAnsi="Calibri"/>
          <w:b w:val="0"/>
          <w:u w:val="none"/>
          <w:rtl w:val="0"/>
        </w:rPr>
        <w:t xml:space="preserve">Integrity</w:t>
      </w:r>
    </w:p>
    <w:p w:rsidR="00000000" w:rsidDel="00000000" w:rsidP="00000000" w:rsidRDefault="00000000" w:rsidRPr="00000000" w14:paraId="0000009E">
      <w:pPr>
        <w:pStyle w:val="Heading1"/>
        <w:spacing w:before="46" w:lineRule="auto"/>
        <w:ind w:right="-7"/>
        <w:contextualSpacing w:val="0"/>
        <w:jc w:val="center"/>
        <w:rPr>
          <w:rFonts w:ascii="Calibri" w:cs="Calibri" w:eastAsia="Calibri" w:hAnsi="Calibri"/>
          <w:b w:val="0"/>
          <w:u w:val="none"/>
        </w:rPr>
      </w:pPr>
      <w:r w:rsidDel="00000000" w:rsidR="00000000" w:rsidRPr="00000000">
        <w:rPr>
          <w:rFonts w:ascii="Calibri" w:cs="Calibri" w:eastAsia="Calibri" w:hAnsi="Calibri"/>
          <w:b w:val="0"/>
          <w:u w:val="none"/>
          <w:rtl w:val="0"/>
        </w:rPr>
        <w:t xml:space="preserve">Respect</w:t>
      </w:r>
    </w:p>
    <w:p w:rsidR="00000000" w:rsidDel="00000000" w:rsidP="00000000" w:rsidRDefault="00000000" w:rsidRPr="00000000" w14:paraId="0000009F">
      <w:pPr>
        <w:pStyle w:val="Heading1"/>
        <w:spacing w:before="46" w:lineRule="auto"/>
        <w:ind w:right="-7"/>
        <w:contextualSpacing w:val="0"/>
        <w:jc w:val="center"/>
        <w:rPr>
          <w:rFonts w:ascii="Calibri" w:cs="Calibri" w:eastAsia="Calibri" w:hAnsi="Calibri"/>
          <w:b w:val="0"/>
          <w:u w:val="none"/>
        </w:rPr>
      </w:pPr>
      <w:r w:rsidDel="00000000" w:rsidR="00000000" w:rsidRPr="00000000">
        <w:rPr>
          <w:rFonts w:ascii="Calibri" w:cs="Calibri" w:eastAsia="Calibri" w:hAnsi="Calibri"/>
          <w:b w:val="0"/>
          <w:u w:val="none"/>
          <w:rtl w:val="0"/>
        </w:rPr>
        <w:t xml:space="preserve">Curiosity</w:t>
      </w:r>
    </w:p>
    <w:p w:rsidR="00000000" w:rsidDel="00000000" w:rsidP="00000000" w:rsidRDefault="00000000" w:rsidRPr="00000000" w14:paraId="000000A0">
      <w:pPr>
        <w:pStyle w:val="Heading1"/>
        <w:spacing w:before="46" w:lineRule="auto"/>
        <w:ind w:right="-7"/>
        <w:contextualSpacing w:val="0"/>
        <w:jc w:val="center"/>
        <w:rPr>
          <w:rFonts w:ascii="Calibri" w:cs="Calibri" w:eastAsia="Calibri" w:hAnsi="Calibri"/>
          <w:b w:val="0"/>
          <w:u w:val="none"/>
        </w:rPr>
      </w:pPr>
      <w:r w:rsidDel="00000000" w:rsidR="00000000" w:rsidRPr="00000000">
        <w:rPr>
          <w:rFonts w:ascii="Calibri" w:cs="Calibri" w:eastAsia="Calibri" w:hAnsi="Calibri"/>
          <w:b w:val="0"/>
          <w:u w:val="none"/>
          <w:rtl w:val="0"/>
        </w:rPr>
        <w:t xml:space="preserve">Leadership</w:t>
      </w:r>
    </w:p>
    <w:p w:rsidR="00000000" w:rsidDel="00000000" w:rsidP="00000000" w:rsidRDefault="00000000" w:rsidRPr="00000000" w14:paraId="000000A1">
      <w:pPr>
        <w:pStyle w:val="Heading1"/>
        <w:spacing w:before="46" w:lineRule="auto"/>
        <w:ind w:right="-7"/>
        <w:contextualSpacing w:val="0"/>
        <w:jc w:val="center"/>
        <w:rPr>
          <w:rFonts w:ascii="Calibri" w:cs="Calibri" w:eastAsia="Calibri" w:hAnsi="Calibri"/>
          <w:b w:val="0"/>
          <w:u w:val="none"/>
        </w:rPr>
      </w:pPr>
      <w:bookmarkStart w:colFirst="0" w:colLast="0" w:name="_6btlvh53ezrn" w:id="46"/>
      <w:bookmarkEnd w:id="46"/>
      <w:r w:rsidDel="00000000" w:rsidR="00000000" w:rsidRPr="00000000">
        <w:rPr>
          <w:rFonts w:ascii="Calibri" w:cs="Calibri" w:eastAsia="Calibri" w:hAnsi="Calibri"/>
          <w:b w:val="0"/>
          <w:u w:val="none"/>
          <w:rtl w:val="0"/>
        </w:rPr>
        <w:t xml:space="preserve">Excellence</w:t>
      </w:r>
    </w:p>
    <w:p w:rsidR="00000000" w:rsidDel="00000000" w:rsidP="00000000" w:rsidRDefault="00000000" w:rsidRPr="00000000" w14:paraId="000000A2">
      <w:pPr>
        <w:pStyle w:val="Heading1"/>
        <w:spacing w:before="46" w:lineRule="auto"/>
        <w:ind w:right="-7"/>
        <w:contextualSpacing w:val="0"/>
        <w:jc w:val="center"/>
        <w:rPr>
          <w:rFonts w:ascii="Calibri" w:cs="Calibri" w:eastAsia="Calibri" w:hAnsi="Calibri"/>
          <w:b w:val="0"/>
          <w:u w:val="none"/>
        </w:rPr>
      </w:pPr>
      <w:r w:rsidDel="00000000" w:rsidR="00000000" w:rsidRPr="00000000">
        <w:rPr>
          <w:rtl w:val="0"/>
        </w:rPr>
      </w:r>
    </w:p>
    <w:p w:rsidR="00000000" w:rsidDel="00000000" w:rsidP="00000000" w:rsidRDefault="00000000" w:rsidRPr="00000000" w14:paraId="000000A3">
      <w:pPr>
        <w:pStyle w:val="Heading1"/>
        <w:spacing w:before="46" w:lineRule="auto"/>
        <w:ind w:right="-7"/>
        <w:contextualSpacing w:val="0"/>
        <w:rPr>
          <w:rFonts w:ascii="Calibri" w:cs="Calibri" w:eastAsia="Calibri" w:hAnsi="Calibri"/>
          <w:b w:val="0"/>
          <w:u w:val="none"/>
        </w:rPr>
      </w:pPr>
      <w:r w:rsidDel="00000000" w:rsidR="00000000" w:rsidRPr="00000000">
        <w:rPr>
          <w:rFonts w:ascii="Cambria" w:cs="Cambria" w:eastAsia="Cambria" w:hAnsi="Cambria"/>
          <w:rtl w:val="0"/>
        </w:rPr>
        <w:t xml:space="preserve">District Goals</w:t>
      </w:r>
      <w:r w:rsidDel="00000000" w:rsidR="00000000" w:rsidRPr="00000000">
        <w:rPr>
          <w:rtl w:val="0"/>
        </w:rPr>
      </w:r>
    </w:p>
    <w:p w:rsidR="00000000" w:rsidDel="00000000" w:rsidP="00000000" w:rsidRDefault="00000000" w:rsidRPr="00000000" w14:paraId="000000A4">
      <w:pPr>
        <w:widowControl w:val="0"/>
        <w:spacing w:before="3" w:line="276" w:lineRule="auto"/>
        <w:ind w:left="720" w:right="1453"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widowControl w:val="0"/>
        <w:numPr>
          <w:ilvl w:val="0"/>
          <w:numId w:val="3"/>
        </w:numPr>
        <w:spacing w:line="276" w:lineRule="auto"/>
        <w:ind w:left="720" w:right="1453"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Create a positive culture.</w:t>
      </w:r>
    </w:p>
    <w:p w:rsidR="00000000" w:rsidDel="00000000" w:rsidP="00000000" w:rsidRDefault="00000000" w:rsidRPr="00000000" w14:paraId="000000A6">
      <w:pPr>
        <w:widowControl w:val="0"/>
        <w:numPr>
          <w:ilvl w:val="0"/>
          <w:numId w:val="3"/>
        </w:numPr>
        <w:spacing w:line="276" w:lineRule="auto"/>
        <w:ind w:left="720" w:right="1453"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Provide diverse opportunities and experiences for students.</w:t>
      </w:r>
    </w:p>
    <w:p w:rsidR="00000000" w:rsidDel="00000000" w:rsidP="00000000" w:rsidRDefault="00000000" w:rsidRPr="00000000" w14:paraId="000000A7">
      <w:pPr>
        <w:widowControl w:val="0"/>
        <w:numPr>
          <w:ilvl w:val="0"/>
          <w:numId w:val="3"/>
        </w:numPr>
        <w:spacing w:line="276" w:lineRule="auto"/>
        <w:ind w:left="720" w:right="1453"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Provide diverse opportunities and experiences for professionals.</w:t>
      </w:r>
    </w:p>
    <w:p w:rsidR="00000000" w:rsidDel="00000000" w:rsidP="00000000" w:rsidRDefault="00000000" w:rsidRPr="00000000" w14:paraId="000000A8">
      <w:pPr>
        <w:widowControl w:val="0"/>
        <w:numPr>
          <w:ilvl w:val="0"/>
          <w:numId w:val="3"/>
        </w:numPr>
        <w:spacing w:line="276" w:lineRule="auto"/>
        <w:ind w:left="720" w:right="1453"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Enhance positive educational experiences for Aboriginal students.</w:t>
      </w:r>
    </w:p>
    <w:p w:rsidR="00000000" w:rsidDel="00000000" w:rsidP="00000000" w:rsidRDefault="00000000" w:rsidRPr="00000000" w14:paraId="000000A9">
      <w:pPr>
        <w:widowControl w:val="0"/>
        <w:spacing w:line="276" w:lineRule="auto"/>
        <w:ind w:right="1453"/>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AA">
      <w:pPr>
        <w:pStyle w:val="Heading1"/>
        <w:contextualSpacing w:val="0"/>
        <w:rPr>
          <w:rFonts w:ascii="Cambria" w:cs="Cambria" w:eastAsia="Cambria" w:hAnsi="Cambria"/>
        </w:rPr>
      </w:pPr>
      <w:r w:rsidDel="00000000" w:rsidR="00000000" w:rsidRPr="00000000">
        <w:rPr>
          <w:rFonts w:ascii="Cambria" w:cs="Cambria" w:eastAsia="Cambria" w:hAnsi="Cambria"/>
          <w:rtl w:val="0"/>
        </w:rPr>
        <w:t xml:space="preserve">Context/Need</w:t>
      </w:r>
    </w:p>
    <w:p w:rsidR="00000000" w:rsidDel="00000000" w:rsidP="00000000" w:rsidRDefault="00000000" w:rsidRPr="00000000" w14:paraId="000000AB">
      <w:pPr>
        <w:pStyle w:val="Heading1"/>
        <w:contextualSpacing w:val="0"/>
        <w:rPr>
          <w:rFonts w:ascii="Calibri" w:cs="Calibri" w:eastAsia="Calibri" w:hAnsi="Calibri"/>
          <w:b w:val="0"/>
          <w:u w:val="none"/>
        </w:rPr>
      </w:pPr>
      <w:r w:rsidDel="00000000" w:rsidR="00000000" w:rsidRPr="00000000">
        <w:rPr>
          <w:rtl w:val="0"/>
        </w:rPr>
      </w:r>
    </w:p>
    <w:p w:rsidR="00000000" w:rsidDel="00000000" w:rsidP="00000000" w:rsidRDefault="00000000" w:rsidRPr="00000000" w14:paraId="000000AC">
      <w:pPr>
        <w:pStyle w:val="Heading1"/>
        <w:contextualSpacing w:val="0"/>
        <w:jc w:val="both"/>
        <w:rPr>
          <w:rFonts w:ascii="Calibri" w:cs="Calibri" w:eastAsia="Calibri" w:hAnsi="Calibri"/>
          <w:b w:val="0"/>
          <w:u w:val="none"/>
        </w:rPr>
      </w:pPr>
      <w:r w:rsidDel="00000000" w:rsidR="00000000" w:rsidRPr="00000000">
        <w:rPr>
          <w:rFonts w:ascii="Calibri" w:cs="Calibri" w:eastAsia="Calibri" w:hAnsi="Calibri"/>
          <w:b w:val="0"/>
          <w:u w:val="none"/>
          <w:rtl w:val="0"/>
        </w:rPr>
        <w:t xml:space="preserve">Tuc-el-Nuit Elementary is a kindergarten through grade seven school of approximately 253 students. The students come from a range of socio economic backgrounds. Approximately 10% of the students are identified as vulnerable based on the school district indexing. 20% of the students declare aboriginal ancestry and 10% of our population are English language learners. According to the Early Developmental Indicator (ED), 44% of students entering Tuc-el-Nuit Elementary are vulnerable on one or more scales. According to the  Middle Years Developmental Survey(MDI), 29% of grade our four students, and  30% of our grade seven students are vulnerable.</w:t>
      </w:r>
    </w:p>
    <w:p w:rsidR="00000000" w:rsidDel="00000000" w:rsidP="00000000" w:rsidRDefault="00000000" w:rsidRPr="00000000" w14:paraId="000000AD">
      <w:pPr>
        <w:pStyle w:val="Heading1"/>
        <w:contextualSpacing w:val="0"/>
        <w:jc w:val="both"/>
        <w:rPr>
          <w:rFonts w:ascii="Calibri" w:cs="Calibri" w:eastAsia="Calibri" w:hAnsi="Calibri"/>
          <w:b w:val="0"/>
          <w:u w:val="none"/>
        </w:rPr>
      </w:pPr>
      <w:r w:rsidDel="00000000" w:rsidR="00000000" w:rsidRPr="00000000">
        <w:rPr>
          <w:rtl w:val="0"/>
        </w:rPr>
      </w:r>
    </w:p>
    <w:p w:rsidR="00000000" w:rsidDel="00000000" w:rsidP="00000000" w:rsidRDefault="00000000" w:rsidRPr="00000000" w14:paraId="000000AE">
      <w:pPr>
        <w:pStyle w:val="Heading1"/>
        <w:contextualSpacing w:val="0"/>
        <w:jc w:val="both"/>
        <w:rPr>
          <w:rFonts w:ascii="Calibri" w:cs="Calibri" w:eastAsia="Calibri" w:hAnsi="Calibri"/>
          <w:b w:val="0"/>
          <w:u w:val="none"/>
        </w:rPr>
      </w:pPr>
      <w:r w:rsidDel="00000000" w:rsidR="00000000" w:rsidRPr="00000000">
        <w:rPr>
          <w:rFonts w:ascii="Calibri" w:cs="Calibri" w:eastAsia="Calibri" w:hAnsi="Calibri"/>
          <w:b w:val="0"/>
          <w:u w:val="none"/>
          <w:rtl w:val="0"/>
        </w:rPr>
        <w:t xml:space="preserve">Based on 2015-16 </w:t>
      </w:r>
      <w:hyperlink r:id="rId16">
        <w:r w:rsidDel="00000000" w:rsidR="00000000" w:rsidRPr="00000000">
          <w:rPr>
            <w:rFonts w:ascii="Calibri" w:cs="Calibri" w:eastAsia="Calibri" w:hAnsi="Calibri"/>
            <w:b w:val="0"/>
            <w:rtl w:val="0"/>
          </w:rPr>
          <w:t xml:space="preserve">grade 4 FSA results</w:t>
        </w:r>
      </w:hyperlink>
      <w:r w:rsidDel="00000000" w:rsidR="00000000" w:rsidRPr="00000000">
        <w:rPr>
          <w:rFonts w:ascii="Calibri" w:cs="Calibri" w:eastAsia="Calibri" w:hAnsi="Calibri"/>
          <w:b w:val="0"/>
          <w:u w:val="none"/>
          <w:rtl w:val="0"/>
        </w:rPr>
        <w:t xml:space="preserve">, 11 (or 39%) of last year’s students were NYM expectations in writing and no students inside this cohort achieved EX expectations. Based on 2015-16’s MDI results (</w:t>
      </w:r>
      <w:hyperlink r:id="rId17">
        <w:r w:rsidDel="00000000" w:rsidR="00000000" w:rsidRPr="00000000">
          <w:rPr>
            <w:rFonts w:ascii="Calibri" w:cs="Calibri" w:eastAsia="Calibri" w:hAnsi="Calibri"/>
            <w:b w:val="0"/>
            <w:rtl w:val="0"/>
          </w:rPr>
          <w:t xml:space="preserve">grade 4</w:t>
        </w:r>
      </w:hyperlink>
      <w:r w:rsidDel="00000000" w:rsidR="00000000" w:rsidRPr="00000000">
        <w:rPr>
          <w:rFonts w:ascii="Calibri" w:cs="Calibri" w:eastAsia="Calibri" w:hAnsi="Calibri"/>
          <w:b w:val="0"/>
          <w:u w:val="none"/>
          <w:rtl w:val="0"/>
        </w:rPr>
        <w:t xml:space="preserve"> and </w:t>
      </w:r>
      <w:hyperlink r:id="rId18">
        <w:r w:rsidDel="00000000" w:rsidR="00000000" w:rsidRPr="00000000">
          <w:rPr>
            <w:rFonts w:ascii="Calibri" w:cs="Calibri" w:eastAsia="Calibri" w:hAnsi="Calibri"/>
            <w:b w:val="0"/>
            <w:rtl w:val="0"/>
          </w:rPr>
          <w:t xml:space="preserve">grade 7</w:t>
        </w:r>
      </w:hyperlink>
      <w:r w:rsidDel="00000000" w:rsidR="00000000" w:rsidRPr="00000000">
        <w:rPr>
          <w:rFonts w:ascii="Calibri" w:cs="Calibri" w:eastAsia="Calibri" w:hAnsi="Calibri"/>
          <w:b w:val="0"/>
          <w:u w:val="none"/>
          <w:rtl w:val="0"/>
        </w:rPr>
        <w:t xml:space="preserve">), self-regulation and empathy scores were lagging behind district/provincial averages in one or more student categories. Qualitatively, teacher perceptions of students’ abilities in the areas of impulse control and making and maintaining relationships support these findings.</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rFonts w:ascii="Calibri" w:cs="Calibri" w:eastAsia="Calibri" w:hAnsi="Calibri"/>
        </w:rPr>
      </w:pPr>
      <w:r w:rsidDel="00000000" w:rsidR="00000000" w:rsidRPr="00000000">
        <w:rPr>
          <w:rFonts w:ascii="Calibri" w:cs="Calibri" w:eastAsia="Calibri" w:hAnsi="Calibri"/>
          <w:rtl w:val="0"/>
        </w:rPr>
        <w:t xml:space="preserve">Tuc-el-Nuit is made up of 11 divisions ranging from K-7, which includes a 6/7 French Immersion split class and a Hockey Canada Skills Academy Program. We have 11 enrolling teachers, 4 support teachers, 5 EA’s, 1 Aboriginal Education Support Worker, 5 EA’s, 1 secretary, 1 principal, 2 custodians and an active PAC and involved parent group. </w:t>
      </w:r>
    </w:p>
    <w:p w:rsidR="00000000" w:rsidDel="00000000" w:rsidP="00000000" w:rsidRDefault="00000000" w:rsidRPr="00000000" w14:paraId="000000B1">
      <w:pPr>
        <w:pStyle w:val="Heading1"/>
        <w:contextualSpacing w:val="0"/>
        <w:jc w:val="both"/>
        <w:rPr>
          <w:rFonts w:ascii="Calibri" w:cs="Calibri" w:eastAsia="Calibri" w:hAnsi="Calibri"/>
          <w:b w:val="0"/>
          <w:u w:val="none"/>
        </w:rPr>
      </w:pPr>
      <w:r w:rsidDel="00000000" w:rsidR="00000000" w:rsidRPr="00000000">
        <w:rPr>
          <w:rtl w:val="0"/>
        </w:rPr>
      </w:r>
    </w:p>
    <w:p w:rsidR="00000000" w:rsidDel="00000000" w:rsidP="00000000" w:rsidRDefault="00000000" w:rsidRPr="00000000" w14:paraId="000000B2">
      <w:pPr>
        <w:pStyle w:val="Heading1"/>
        <w:contextualSpacing w:val="0"/>
        <w:jc w:val="both"/>
        <w:rPr>
          <w:rFonts w:ascii="Calibri" w:cs="Calibri" w:eastAsia="Calibri" w:hAnsi="Calibri"/>
          <w:b w:val="0"/>
          <w:u w:val="none"/>
        </w:rPr>
      </w:pPr>
      <w:r w:rsidDel="00000000" w:rsidR="00000000" w:rsidRPr="00000000">
        <w:rPr>
          <w:rFonts w:ascii="Cambria" w:cs="Cambria" w:eastAsia="Cambria" w:hAnsi="Cambria"/>
          <w:rtl w:val="0"/>
        </w:rPr>
        <w:t xml:space="preserve">School Vision</w:t>
      </w: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widowControl w:val="0"/>
        <w:ind w:right="-7"/>
        <w:contextualSpacing w:val="0"/>
        <w:rPr>
          <w:rFonts w:ascii="Calibri" w:cs="Calibri" w:eastAsia="Calibri" w:hAnsi="Calibri"/>
        </w:rPr>
      </w:pPr>
      <w:r w:rsidDel="00000000" w:rsidR="00000000" w:rsidRPr="00000000">
        <w:rPr>
          <w:rFonts w:ascii="Calibri" w:cs="Calibri" w:eastAsia="Calibri" w:hAnsi="Calibri"/>
          <w:rtl w:val="0"/>
        </w:rPr>
        <w:t xml:space="preserve">Soaring to new heights, we provide superior, real-world learning experiences that foster a sense of belonging, a desire to contribute to society and a shared love of learning.</w:t>
      </w:r>
    </w:p>
    <w:p w:rsidR="00000000" w:rsidDel="00000000" w:rsidP="00000000" w:rsidRDefault="00000000" w:rsidRPr="00000000" w14:paraId="000000B5">
      <w:pPr>
        <w:widowControl w:val="0"/>
        <w:ind w:right="-7"/>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6">
      <w:pPr>
        <w:pStyle w:val="Heading1"/>
        <w:contextualSpacing w:val="0"/>
        <w:jc w:val="both"/>
        <w:rPr>
          <w:rFonts w:ascii="Cambria" w:cs="Cambria" w:eastAsia="Cambria" w:hAnsi="Cambria"/>
        </w:rPr>
      </w:pPr>
      <w:r w:rsidDel="00000000" w:rsidR="00000000" w:rsidRPr="00000000">
        <w:rPr>
          <w:rFonts w:ascii="Cambria" w:cs="Cambria" w:eastAsia="Cambria" w:hAnsi="Cambria"/>
          <w:rtl w:val="0"/>
        </w:rPr>
        <w:t xml:space="preserve">School Mission</w:t>
      </w:r>
    </w:p>
    <w:p w:rsidR="00000000" w:rsidDel="00000000" w:rsidP="00000000" w:rsidRDefault="00000000" w:rsidRPr="00000000" w14:paraId="000000B7">
      <w:pPr>
        <w:pStyle w:val="Heading1"/>
        <w:contextualSpacing w:val="0"/>
        <w:rPr>
          <w:rFonts w:ascii="Calibri" w:cs="Calibri" w:eastAsia="Calibri" w:hAnsi="Calibri"/>
          <w:b w:val="0"/>
        </w:rPr>
      </w:pPr>
      <w:r w:rsidDel="00000000" w:rsidR="00000000" w:rsidRPr="00000000">
        <w:rPr>
          <w:rtl w:val="0"/>
        </w:rPr>
      </w:r>
    </w:p>
    <w:p w:rsidR="00000000" w:rsidDel="00000000" w:rsidP="00000000" w:rsidRDefault="00000000" w:rsidRPr="00000000" w14:paraId="000000B8">
      <w:pPr>
        <w:pStyle w:val="Heading1"/>
        <w:contextualSpacing w:val="0"/>
        <w:rPr>
          <w:rFonts w:ascii="Calibri" w:cs="Calibri" w:eastAsia="Calibri" w:hAnsi="Calibri"/>
          <w:b w:val="0"/>
          <w:u w:val="none"/>
        </w:rPr>
      </w:pPr>
      <w:r w:rsidDel="00000000" w:rsidR="00000000" w:rsidRPr="00000000">
        <w:rPr>
          <w:rFonts w:ascii="Calibri" w:cs="Calibri" w:eastAsia="Calibri" w:hAnsi="Calibri"/>
          <w:b w:val="0"/>
          <w:u w:val="none"/>
          <w:rtl w:val="0"/>
        </w:rPr>
        <w:t xml:space="preserve">We provide a safe, caring community with a focus on quality learning.</w:t>
      </w:r>
    </w:p>
    <w:p w:rsidR="00000000" w:rsidDel="00000000" w:rsidP="00000000" w:rsidRDefault="00000000" w:rsidRPr="00000000" w14:paraId="000000B9">
      <w:pPr>
        <w:pStyle w:val="Heading1"/>
        <w:contextualSpacing w:val="0"/>
        <w:rPr>
          <w:rFonts w:ascii="Calibri" w:cs="Calibri" w:eastAsia="Calibri" w:hAnsi="Calibri"/>
          <w:b w:val="0"/>
          <w:u w:val="none"/>
        </w:rPr>
      </w:pPr>
      <w:r w:rsidDel="00000000" w:rsidR="00000000" w:rsidRPr="00000000">
        <w:rPr>
          <w:rtl w:val="0"/>
        </w:rPr>
      </w:r>
    </w:p>
    <w:p w:rsidR="00000000" w:rsidDel="00000000" w:rsidP="00000000" w:rsidRDefault="00000000" w:rsidRPr="00000000" w14:paraId="000000BA">
      <w:pPr>
        <w:pStyle w:val="Heading1"/>
        <w:contextualSpacing w:val="0"/>
        <w:rPr>
          <w:rFonts w:ascii="Calibri" w:cs="Calibri" w:eastAsia="Calibri" w:hAnsi="Calibri"/>
          <w:b w:val="0"/>
          <w:u w:val="none"/>
        </w:rPr>
      </w:pPr>
      <w:r w:rsidDel="00000000" w:rsidR="00000000" w:rsidRPr="00000000">
        <w:rPr>
          <w:rFonts w:ascii="Cambria" w:cs="Cambria" w:eastAsia="Cambria" w:hAnsi="Cambria"/>
          <w:rtl w:val="0"/>
        </w:rPr>
        <w:t xml:space="preserve">Overarching Inquiry Questions</w:t>
      </w:r>
      <w:r w:rsidDel="00000000" w:rsidR="00000000" w:rsidRPr="00000000">
        <w:rPr>
          <w:rtl w:val="0"/>
        </w:rPr>
      </w:r>
    </w:p>
    <w:p w:rsidR="00000000" w:rsidDel="00000000" w:rsidP="00000000" w:rsidRDefault="00000000" w:rsidRPr="00000000" w14:paraId="000000BB">
      <w:pPr>
        <w:widowControl w:val="0"/>
        <w:contextualSpacing w:val="0"/>
        <w:rPr>
          <w:rFonts w:ascii="Calibri" w:cs="Calibri" w:eastAsia="Calibri" w:hAnsi="Calibri"/>
          <w:sz w:val="22"/>
          <w:szCs w:val="22"/>
        </w:rPr>
      </w:pPr>
      <w:bookmarkStart w:colFirst="0" w:colLast="0" w:name="_2et92p0" w:id="4"/>
      <w:bookmarkEnd w:id="4"/>
      <w:r w:rsidDel="00000000" w:rsidR="00000000" w:rsidRPr="00000000">
        <w:rPr>
          <w:rtl w:val="0"/>
        </w:rPr>
      </w:r>
    </w:p>
    <w:p w:rsidR="00000000" w:rsidDel="00000000" w:rsidP="00000000" w:rsidRDefault="00000000" w:rsidRPr="00000000" w14:paraId="000000BC">
      <w:pPr>
        <w:pStyle w:val="Heading1"/>
        <w:numPr>
          <w:ilvl w:val="0"/>
          <w:numId w:val="5"/>
        </w:numPr>
        <w:spacing w:before="1" w:line="276" w:lineRule="auto"/>
        <w:ind w:left="720" w:right="400" w:hanging="360"/>
        <w:rPr/>
      </w:pPr>
      <w:r w:rsidDel="00000000" w:rsidR="00000000" w:rsidRPr="00000000">
        <w:rPr>
          <w:rFonts w:ascii="Calibri" w:cs="Calibri" w:eastAsia="Calibri" w:hAnsi="Calibri"/>
          <w:b w:val="0"/>
          <w:u w:val="none"/>
          <w:rtl w:val="0"/>
        </w:rPr>
        <w:t xml:space="preserve">How can we maximize student impact in regard to academic achievement and social emotional health through unifying our communications and culture?</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pStyle w:val="Heading1"/>
        <w:numPr>
          <w:ilvl w:val="0"/>
          <w:numId w:val="5"/>
        </w:numPr>
        <w:spacing w:before="1" w:line="276" w:lineRule="auto"/>
        <w:ind w:left="720" w:right="400" w:hanging="360"/>
        <w:rPr/>
      </w:pPr>
      <w:r w:rsidDel="00000000" w:rsidR="00000000" w:rsidRPr="00000000">
        <w:rPr>
          <w:rFonts w:ascii="Calibri" w:cs="Calibri" w:eastAsia="Calibri" w:hAnsi="Calibri"/>
          <w:b w:val="0"/>
          <w:u w:val="none"/>
          <w:rtl w:val="0"/>
        </w:rPr>
        <w:t xml:space="preserve">How can our own mindfulness (focus and compassion) of our school plan improve our results?</w:t>
      </w:r>
    </w:p>
    <w:p w:rsidR="00000000" w:rsidDel="00000000" w:rsidP="00000000" w:rsidRDefault="00000000" w:rsidRPr="00000000" w14:paraId="000000BF">
      <w:pPr>
        <w:pStyle w:val="Heading1"/>
        <w:contextualSpacing w:val="0"/>
        <w:rPr>
          <w:rFonts w:ascii="Cambria" w:cs="Cambria" w:eastAsia="Cambria" w:hAnsi="Cambria"/>
        </w:rPr>
      </w:pPr>
      <w:r w:rsidDel="00000000" w:rsidR="00000000" w:rsidRPr="00000000">
        <w:br w:type="page"/>
      </w:r>
      <w:r w:rsidDel="00000000" w:rsidR="00000000" w:rsidRPr="00000000">
        <w:rPr>
          <w:rFonts w:ascii="Cambria" w:cs="Cambria" w:eastAsia="Cambria" w:hAnsi="Cambria"/>
          <w:rtl w:val="0"/>
        </w:rPr>
        <w:t xml:space="preserve">School Goals and Initiatives/Strategies</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bookmarkStart w:colFirst="0" w:colLast="0" w:name="_tyjcwt" w:id="5"/>
      <w:bookmarkEnd w:id="5"/>
      <w:r w:rsidDel="00000000" w:rsidR="00000000" w:rsidRPr="00000000">
        <w:rPr>
          <w:rtl w:val="0"/>
        </w:rPr>
      </w:r>
    </w:p>
    <w:p w:rsidR="00000000" w:rsidDel="00000000" w:rsidP="00000000" w:rsidRDefault="00000000" w:rsidRPr="00000000" w14:paraId="000000C2">
      <w:pPr>
        <w:pStyle w:val="Heading1"/>
        <w:numPr>
          <w:ilvl w:val="0"/>
          <w:numId w:val="6"/>
        </w:numPr>
        <w:spacing w:before="1" w:line="276" w:lineRule="auto"/>
        <w:ind w:left="72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Improve academic self-concept through continuous assessment and the development of eportfolios.</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Incorporate visible learning thinking and theory into our school assessment and reporting practices.</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Establish a school-wide descriptive feedback framework to guide our continuous and summative assessments and reports.</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Create a “Next Step” assessment model that will outline best practice reporting requirements and recommend ways to stimulate parent engagement and collaboration in support students.</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pStyle w:val="Heading1"/>
        <w:numPr>
          <w:ilvl w:val="0"/>
          <w:numId w:val="6"/>
        </w:numPr>
        <w:spacing w:before="1" w:line="276" w:lineRule="auto"/>
        <w:ind w:left="72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Improve academic performance in literacy (reading and writing) through continuous assessment and focused school programs.</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Continue to fine tune our English Language Learner Program</w:t>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Strengthen our primary early literacy initiatives </w:t>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Continue to implement Response to Intervention strategies and Universal Design for Learning lesson planning into classrooms while support teacher collaborations.</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pStyle w:val="Heading1"/>
        <w:numPr>
          <w:ilvl w:val="0"/>
          <w:numId w:val="6"/>
        </w:numPr>
        <w:spacing w:before="1" w:line="276" w:lineRule="auto"/>
        <w:ind w:left="72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Improve students’ empathy and self-regulation skills through classroom and school-based initiatives and experiences.</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Create mobile mindful kits for interested students and families to use at home, building on the success of our in school mindful centres.</w:t>
      </w:r>
    </w:p>
    <w:p w:rsidR="00000000" w:rsidDel="00000000" w:rsidP="00000000" w:rsidRDefault="00000000" w:rsidRPr="00000000" w14:paraId="000000D5">
      <w:pPr>
        <w:numPr>
          <w:ilvl w:val="2"/>
          <w:numId w:val="6"/>
        </w:numPr>
        <w:ind w:left="2160" w:hanging="180"/>
        <w:rPr/>
      </w:pPr>
      <w:r w:rsidDel="00000000" w:rsidR="00000000" w:rsidRPr="00000000">
        <w:rPr>
          <w:rFonts w:ascii="Calibri" w:cs="Calibri" w:eastAsia="Calibri" w:hAnsi="Calibri"/>
          <w:rtl w:val="0"/>
        </w:rPr>
        <w:t xml:space="preserve">Pam and Marlene will be ordering home kit materials today, Nov. 14, 2016.</w:t>
      </w: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pStyle w:val="Heading1"/>
        <w:numPr>
          <w:ilvl w:val="1"/>
          <w:numId w:val="6"/>
        </w:numPr>
        <w:spacing w:before="1" w:line="276" w:lineRule="auto"/>
        <w:ind w:left="1440" w:right="400" w:hanging="360"/>
        <w:rPr>
          <w:rFonts w:ascii="Calibri" w:cs="Calibri" w:eastAsia="Calibri" w:hAnsi="Calibri"/>
        </w:rPr>
      </w:pPr>
      <w:r w:rsidDel="00000000" w:rsidR="00000000" w:rsidRPr="00000000">
        <w:rPr>
          <w:rFonts w:ascii="Calibri" w:cs="Calibri" w:eastAsia="Calibri" w:hAnsi="Calibri"/>
          <w:b w:val="0"/>
          <w:u w:val="none"/>
          <w:rtl w:val="0"/>
        </w:rPr>
        <w:t xml:space="preserve">Strategically tailor and align our Big Brother-Big Sister Heart and Mind Lessons (9 X 30 min.) to meet student and school needs</w:t>
      </w:r>
    </w:p>
    <w:p w:rsidR="00000000" w:rsidDel="00000000" w:rsidP="00000000" w:rsidRDefault="00000000" w:rsidRPr="00000000" w14:paraId="000000D8">
      <w:pPr>
        <w:numPr>
          <w:ilvl w:val="2"/>
          <w:numId w:val="6"/>
        </w:numPr>
        <w:ind w:left="2160" w:hanging="180"/>
        <w:rPr/>
      </w:pPr>
      <w:r w:rsidDel="00000000" w:rsidR="00000000" w:rsidRPr="00000000">
        <w:rPr>
          <w:rFonts w:ascii="Calibri" w:cs="Calibri" w:eastAsia="Calibri" w:hAnsi="Calibri"/>
          <w:rtl w:val="0"/>
        </w:rPr>
        <w:t xml:space="preserve">MindUp - grades 3-7 (Mrs. Martin)</w:t>
      </w:r>
    </w:p>
    <w:p w:rsidR="00000000" w:rsidDel="00000000" w:rsidP="00000000" w:rsidRDefault="00000000" w:rsidRPr="00000000" w14:paraId="000000D9">
      <w:pPr>
        <w:numPr>
          <w:ilvl w:val="2"/>
          <w:numId w:val="6"/>
        </w:numPr>
        <w:ind w:left="2160" w:hanging="18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Taxi Dog</w:t>
        </w:r>
      </w:hyperlink>
      <w:r w:rsidDel="00000000" w:rsidR="00000000" w:rsidRPr="00000000">
        <w:rPr>
          <w:rFonts w:ascii="Calibri" w:cs="Calibri" w:eastAsia="Calibri" w:hAnsi="Calibri"/>
          <w:rtl w:val="0"/>
        </w:rPr>
        <w:t xml:space="preserve"> - grades K-2 (Mrs. Moline and Mrs. Dunlop)</w:t>
      </w:r>
    </w:p>
    <w:p w:rsidR="00000000" w:rsidDel="00000000" w:rsidP="00000000" w:rsidRDefault="00000000" w:rsidRPr="00000000" w14:paraId="000000DA">
      <w:pPr>
        <w:numPr>
          <w:ilvl w:val="2"/>
          <w:numId w:val="6"/>
        </w:numPr>
        <w:ind w:left="2160" w:hanging="180"/>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Random Acts of Kindness</w:t>
        </w:r>
      </w:hyperlink>
      <w:r w:rsidDel="00000000" w:rsidR="00000000" w:rsidRPr="00000000">
        <w:rPr>
          <w:rFonts w:ascii="Calibri" w:cs="Calibri" w:eastAsia="Calibri" w:hAnsi="Calibri"/>
          <w:rtl w:val="0"/>
        </w:rPr>
        <w:t xml:space="preserve"> - grades 3-5 (Mrs. Barklay)</w:t>
      </w:r>
    </w:p>
    <w:p w:rsidR="00000000" w:rsidDel="00000000" w:rsidP="00000000" w:rsidRDefault="00000000" w:rsidRPr="00000000" w14:paraId="000000DB">
      <w:pPr>
        <w:contextualSpacing w:val="0"/>
        <w:rPr/>
      </w:pPr>
      <w:r w:rsidDel="00000000" w:rsidR="00000000" w:rsidRPr="00000000">
        <w:rPr>
          <w:rtl w:val="0"/>
        </w:rPr>
      </w:r>
    </w:p>
    <w:p w:rsidR="00000000" w:rsidDel="00000000" w:rsidP="00000000" w:rsidRDefault="00000000" w:rsidRPr="00000000" w14:paraId="000000DC">
      <w:pPr>
        <w:widowControl w:val="0"/>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Create a new Code of Conduct, Progressive Discipline Policy and set of referral, discipline and communication practices that will foster compassion, a positive school culture and high expectations.</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rFonts w:ascii="Calibri" w:cs="Calibri" w:eastAsia="Calibri" w:hAnsi="Calibri"/>
          <w:b w:val="0"/>
          <w:sz w:val="22"/>
          <w:szCs w:val="22"/>
          <w:vertAlign w:val="baseline"/>
        </w:rPr>
      </w:pPr>
      <w:bookmarkStart w:colFirst="0" w:colLast="0" w:name="_3dy6vkm" w:id="47"/>
      <w:bookmarkEnd w:id="47"/>
      <w:r w:rsidDel="00000000" w:rsidR="00000000" w:rsidRPr="00000000">
        <w:rPr>
          <w:rFonts w:ascii="Calibri" w:cs="Calibri" w:eastAsia="Calibri" w:hAnsi="Calibri"/>
          <w:rtl w:val="0"/>
        </w:rPr>
        <w:t xml:space="preserve">For parents wanting to help with any of this year’s efforts, contact Tuson Pearl for assessment initiatives, Marlene Kearsley for literacy and self-regulation initiatives or Will Eaton for discipline and student performance initiatives.    </w:t>
      </w:r>
      <w:r w:rsidDel="00000000" w:rsidR="00000000" w:rsidRPr="00000000">
        <w:br w:type="page"/>
      </w:r>
      <w:r w:rsidDel="00000000" w:rsidR="00000000" w:rsidRPr="00000000">
        <w:rPr>
          <w:rtl w:val="0"/>
        </w:rPr>
      </w:r>
    </w:p>
    <w:sectPr>
      <w:pgSz w:h="15840" w:w="12240"/>
      <w:pgMar w:bottom="72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Calibri"/>
  <w:font w:name="Impact"/>
  <w:font w:name="Georgia"/>
  <w:font w:name="Arial"/>
  <w:font w:name="Cambr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
    <w:lvl w:ilvl="0">
      <w:start w:val="1"/>
      <w:numFmt w:val="decimal"/>
      <w:lvlText w:val="%1."/>
      <w:lvlJc w:val="left"/>
      <w:pPr>
        <w:ind w:left="720" w:firstLine="1080"/>
      </w:pPr>
      <w:rPr>
        <w:u w:val="none"/>
        <w:vertAlign w:val="baseline"/>
      </w:rPr>
    </w:lvl>
    <w:lvl w:ilvl="1">
      <w:start w:val="1"/>
      <w:numFmt w:val="lowerLetter"/>
      <w:lvlText w:val="%2."/>
      <w:lvlJc w:val="left"/>
      <w:pPr>
        <w:ind w:left="1440" w:firstLine="1800"/>
      </w:pPr>
      <w:rPr>
        <w:u w:val="none"/>
        <w:vertAlign w:val="baseline"/>
      </w:rPr>
    </w:lvl>
    <w:lvl w:ilvl="2">
      <w:start w:val="1"/>
      <w:numFmt w:val="lowerRoman"/>
      <w:lvlText w:val="%3."/>
      <w:lvlJc w:val="right"/>
      <w:pPr>
        <w:ind w:left="2160" w:firstLine="2520"/>
      </w:pPr>
      <w:rPr>
        <w:u w:val="none"/>
        <w:vertAlign w:val="baseline"/>
      </w:rPr>
    </w:lvl>
    <w:lvl w:ilvl="3">
      <w:start w:val="1"/>
      <w:numFmt w:val="decimal"/>
      <w:lvlText w:val="%4."/>
      <w:lvlJc w:val="left"/>
      <w:pPr>
        <w:ind w:left="2880" w:firstLine="3240"/>
      </w:pPr>
      <w:rPr>
        <w:u w:val="none"/>
        <w:vertAlign w:val="baseline"/>
      </w:rPr>
    </w:lvl>
    <w:lvl w:ilvl="4">
      <w:start w:val="1"/>
      <w:numFmt w:val="lowerLetter"/>
      <w:lvlText w:val="%5."/>
      <w:lvlJc w:val="left"/>
      <w:pPr>
        <w:ind w:left="3600" w:firstLine="3960"/>
      </w:pPr>
      <w:rPr>
        <w:u w:val="none"/>
        <w:vertAlign w:val="baseline"/>
      </w:rPr>
    </w:lvl>
    <w:lvl w:ilvl="5">
      <w:start w:val="1"/>
      <w:numFmt w:val="lowerRoman"/>
      <w:lvlText w:val="%6."/>
      <w:lvlJc w:val="right"/>
      <w:pPr>
        <w:ind w:left="4320" w:firstLine="4680"/>
      </w:pPr>
      <w:rPr>
        <w:u w:val="none"/>
        <w:vertAlign w:val="baseline"/>
      </w:rPr>
    </w:lvl>
    <w:lvl w:ilvl="6">
      <w:start w:val="1"/>
      <w:numFmt w:val="decimal"/>
      <w:lvlText w:val="%7."/>
      <w:lvlJc w:val="left"/>
      <w:pPr>
        <w:ind w:left="5040" w:firstLine="5400"/>
      </w:pPr>
      <w:rPr>
        <w:u w:val="none"/>
        <w:vertAlign w:val="baseline"/>
      </w:rPr>
    </w:lvl>
    <w:lvl w:ilvl="7">
      <w:start w:val="1"/>
      <w:numFmt w:val="lowerLetter"/>
      <w:lvlText w:val="%8."/>
      <w:lvlJc w:val="left"/>
      <w:pPr>
        <w:ind w:left="5760" w:firstLine="6120"/>
      </w:pPr>
      <w:rPr>
        <w:u w:val="none"/>
        <w:vertAlign w:val="baseline"/>
      </w:rPr>
    </w:lvl>
    <w:lvl w:ilvl="8">
      <w:start w:val="1"/>
      <w:numFmt w:val="lowerRoman"/>
      <w:lvlText w:val="%9."/>
      <w:lvlJc w:val="right"/>
      <w:pPr>
        <w:ind w:left="6480" w:firstLine="6840"/>
      </w:pPr>
      <w:rPr>
        <w:u w:val="none"/>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w:cs="Times" w:eastAsia="Times" w:hAnsi="Times"/>
      <w:b w:val="1"/>
      <w:sz w:val="24"/>
      <w:szCs w:val="24"/>
      <w:u w:val="single"/>
      <w:vertAlign w:val="baseline"/>
    </w:rPr>
  </w:style>
  <w:style w:type="paragraph" w:styleId="Heading2">
    <w:name w:val="heading 2"/>
    <w:basedOn w:val="Normal"/>
    <w:next w:val="Normal"/>
    <w:pPr>
      <w:keepNext w:val="1"/>
      <w:keepLines w:val="1"/>
      <w:spacing w:after="60" w:before="240" w:line="240" w:lineRule="auto"/>
      <w:contextualSpacing w:val="0"/>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Impact" w:cs="Impact" w:eastAsia="Impact" w:hAnsi="Impact"/>
      <w:b w:val="0"/>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andomactsofkindness.org/for-educators/free-k-12-lesson-plans" TargetMode="External"/><Relationship Id="rId11" Type="http://schemas.openxmlformats.org/officeDocument/2006/relationships/hyperlink" Target="http://taxidogedu.org/" TargetMode="External"/><Relationship Id="rId10" Type="http://schemas.openxmlformats.org/officeDocument/2006/relationships/hyperlink" Target="https://my53-my.sharepoint.com/personal/weaton_sd53_bc_ca/_layouts/15/guestaccess.aspx?guestaccesstoken=aHnTsO975cf1a7JAbq0R%2fTEg80tNcVw34MLlb9%2fPyQo%3d&amp;docid=2_0291fff8de67c412a9fd0a875acc9690a&amp;rev=1" TargetMode="External"/><Relationship Id="rId13" Type="http://schemas.openxmlformats.org/officeDocument/2006/relationships/image" Target="media/image9.png"/><Relationship Id="rId12" Type="http://schemas.openxmlformats.org/officeDocument/2006/relationships/hyperlink" Target="https://www.randomactsofkindness.org/for-educators/free-k-12-lesson-pla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53-my.sharepoint.com/personal/weaton_sd53_bc_ca/_layouts/15/guestaccess.aspx?guestaccesstoken=eap6hva0k%2feo75FepaG6t0dUrbduoNPBGySmNDy4J%2bE%3d&amp;docid=2_039576dd39114498db939c770b0377e9e&amp;rev=1" TargetMode="External"/><Relationship Id="rId15" Type="http://schemas.openxmlformats.org/officeDocument/2006/relationships/image" Target="media/image4.png"/><Relationship Id="rId14" Type="http://schemas.openxmlformats.org/officeDocument/2006/relationships/image" Target="media/image8.png"/><Relationship Id="rId17" Type="http://schemas.openxmlformats.org/officeDocument/2006/relationships/hyperlink" Target="https://my53-my.sharepoint.com/personal/weaton_sd53_bc_ca/_layouts/15/guestaccess.aspx?guestaccesstoken=eap6hva0k%2feo75FepaG6t0dUrbduoNPBGySmNDy4J%2bE%3d&amp;docid=2_039576dd39114498db939c770b0377e9e&amp;rev=1" TargetMode="External"/><Relationship Id="rId16" Type="http://schemas.openxmlformats.org/officeDocument/2006/relationships/hyperlink" Target="https://my53-my.sharepoint.com/personal/weaton_sd53_bc_ca/_layouts/15/guestaccess.aspx?guestaccesstoken=p%2bWCqPFmTGeSW%2bqzCB0tKbqdR9gXzqhknFUV9VAjlJQ%3d&amp;docid=2_0c60b356f4a214729baf05f5fa18b3fbb&amp;rev=1" TargetMode="External"/><Relationship Id="rId5" Type="http://schemas.openxmlformats.org/officeDocument/2006/relationships/styles" Target="styles.xml"/><Relationship Id="rId19" Type="http://schemas.openxmlformats.org/officeDocument/2006/relationships/hyperlink" Target="http://taxidogedu.org/" TargetMode="External"/><Relationship Id="rId6" Type="http://schemas.openxmlformats.org/officeDocument/2006/relationships/image" Target="media/image7.png"/><Relationship Id="rId18" Type="http://schemas.openxmlformats.org/officeDocument/2006/relationships/hyperlink" Target="https://my53-my.sharepoint.com/personal/weaton_sd53_bc_ca/_layouts/15/guestaccess.aspx?guestaccesstoken=aHnTsO975cf1a7JAbq0R%2fTEg80tNcVw34MLlb9%2fPyQo%3d&amp;docid=2_0291fff8de67c412a9fd0a875acc9690a&amp;rev=1" TargetMode="External"/><Relationship Id="rId7" Type="http://schemas.openxmlformats.org/officeDocument/2006/relationships/image" Target="media/image6.png"/><Relationship Id="rId8" Type="http://schemas.openxmlformats.org/officeDocument/2006/relationships/hyperlink" Target="https://my53-my.sharepoint.com/personal/weaton_sd53_bc_ca/_layouts/15/guestaccess.aspx?guestaccesstoken=p%2bWCqPFmTGeSW%2bqzCB0tKbqdR9gXzqhknFUV9VAjlJQ%3d&amp;docid=2_0c60b356f4a214729baf05f5fa18b3fbb&amp;re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